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423660" w:rsidRDefault="00476727" w:rsidP="00476727">
      <w:pPr>
        <w:spacing w:before="240" w:after="240" w:line="360" w:lineRule="auto"/>
        <w:jc w:val="both"/>
        <w:rPr>
          <w:rFonts w:ascii="Palatino Linotype" w:hAnsi="Palatino Linotype" w:cs="Arial"/>
        </w:rPr>
      </w:pPr>
      <w:r w:rsidRPr="00423660">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5E5C05">
        <w:rPr>
          <w:rFonts w:ascii="Palatino Linotype" w:hAnsi="Palatino Linotype" w:cs="Arial"/>
        </w:rPr>
        <w:t xml:space="preserve">diez </w:t>
      </w:r>
      <w:r w:rsidRPr="00423660">
        <w:rPr>
          <w:rFonts w:ascii="Palatino Linotype" w:hAnsi="Palatino Linotype" w:cs="Arial"/>
        </w:rPr>
        <w:t xml:space="preserve">de </w:t>
      </w:r>
      <w:r w:rsidR="00A72097" w:rsidRPr="00423660">
        <w:rPr>
          <w:rFonts w:ascii="Palatino Linotype" w:hAnsi="Palatino Linotype" w:cs="Arial"/>
        </w:rPr>
        <w:t>octubre</w:t>
      </w:r>
      <w:r w:rsidR="00446E28" w:rsidRPr="00423660">
        <w:rPr>
          <w:rFonts w:ascii="Palatino Linotype" w:hAnsi="Palatino Linotype" w:cs="Arial"/>
        </w:rPr>
        <w:t xml:space="preserve"> </w:t>
      </w:r>
      <w:r w:rsidRPr="00423660">
        <w:rPr>
          <w:rFonts w:ascii="Palatino Linotype" w:hAnsi="Palatino Linotype" w:cs="Arial"/>
        </w:rPr>
        <w:t>de dos mil dieci</w:t>
      </w:r>
      <w:r w:rsidR="009C1179" w:rsidRPr="00423660">
        <w:rPr>
          <w:rFonts w:ascii="Palatino Linotype" w:hAnsi="Palatino Linotype" w:cs="Arial"/>
        </w:rPr>
        <w:t>ocho</w:t>
      </w:r>
      <w:r w:rsidRPr="00423660">
        <w:rPr>
          <w:rFonts w:ascii="Palatino Linotype" w:hAnsi="Palatino Linotype" w:cs="Arial"/>
        </w:rPr>
        <w:t xml:space="preserve">. </w:t>
      </w:r>
    </w:p>
    <w:p w:rsidR="00D06012" w:rsidRPr="00423660" w:rsidRDefault="00D06012" w:rsidP="009143B4">
      <w:pPr>
        <w:spacing w:before="240" w:after="240" w:line="360" w:lineRule="auto"/>
        <w:jc w:val="both"/>
        <w:rPr>
          <w:rFonts w:ascii="Palatino Linotype" w:hAnsi="Palatino Linotype" w:cs="Arial"/>
        </w:rPr>
      </w:pPr>
      <w:r w:rsidRPr="00423660">
        <w:rPr>
          <w:rFonts w:ascii="Palatino Linotype" w:hAnsi="Palatino Linotype" w:cs="Arial"/>
          <w:b/>
        </w:rPr>
        <w:t>VISTO</w:t>
      </w:r>
      <w:r w:rsidR="00C4699F" w:rsidRPr="00423660">
        <w:rPr>
          <w:rFonts w:ascii="Palatino Linotype" w:hAnsi="Palatino Linotype" w:cs="Arial"/>
          <w:b/>
        </w:rPr>
        <w:t>S</w:t>
      </w:r>
      <w:r w:rsidR="00C4699F" w:rsidRPr="00423660">
        <w:rPr>
          <w:rFonts w:ascii="Palatino Linotype" w:hAnsi="Palatino Linotype" w:cs="Arial"/>
        </w:rPr>
        <w:t xml:space="preserve"> </w:t>
      </w:r>
      <w:r w:rsidR="009A618A" w:rsidRPr="00423660">
        <w:rPr>
          <w:rFonts w:ascii="Palatino Linotype" w:hAnsi="Palatino Linotype" w:cs="Arial"/>
        </w:rPr>
        <w:t>l</w:t>
      </w:r>
      <w:r w:rsidR="00C4699F" w:rsidRPr="00423660">
        <w:rPr>
          <w:rFonts w:ascii="Palatino Linotype" w:hAnsi="Palatino Linotype" w:cs="Arial"/>
        </w:rPr>
        <w:t xml:space="preserve">os </w:t>
      </w:r>
      <w:r w:rsidRPr="00423660">
        <w:rPr>
          <w:rFonts w:ascii="Palatino Linotype" w:hAnsi="Palatino Linotype" w:cs="Arial"/>
        </w:rPr>
        <w:t>expediente</w:t>
      </w:r>
      <w:r w:rsidR="00C4699F" w:rsidRPr="00423660">
        <w:rPr>
          <w:rFonts w:ascii="Palatino Linotype" w:hAnsi="Palatino Linotype" w:cs="Arial"/>
        </w:rPr>
        <w:t>s</w:t>
      </w:r>
      <w:r w:rsidRPr="00423660">
        <w:rPr>
          <w:rFonts w:ascii="Palatino Linotype" w:hAnsi="Palatino Linotype" w:cs="Arial"/>
        </w:rPr>
        <w:t xml:space="preserve"> formado</w:t>
      </w:r>
      <w:r w:rsidR="00C4699F" w:rsidRPr="00423660">
        <w:rPr>
          <w:rFonts w:ascii="Palatino Linotype" w:hAnsi="Palatino Linotype" w:cs="Arial"/>
        </w:rPr>
        <w:t>s</w:t>
      </w:r>
      <w:r w:rsidRPr="00423660">
        <w:rPr>
          <w:rFonts w:ascii="Palatino Linotype" w:hAnsi="Palatino Linotype" w:cs="Arial"/>
        </w:rPr>
        <w:t xml:space="preserve"> con motivo de</w:t>
      </w:r>
      <w:r w:rsidR="00C4699F" w:rsidRPr="00423660">
        <w:rPr>
          <w:rFonts w:ascii="Palatino Linotype" w:hAnsi="Palatino Linotype" w:cs="Arial"/>
        </w:rPr>
        <w:t xml:space="preserve"> </w:t>
      </w:r>
      <w:r w:rsidRPr="00423660">
        <w:rPr>
          <w:rFonts w:ascii="Palatino Linotype" w:hAnsi="Palatino Linotype" w:cs="Arial"/>
        </w:rPr>
        <w:t>l</w:t>
      </w:r>
      <w:r w:rsidR="00C4699F" w:rsidRPr="00423660">
        <w:rPr>
          <w:rFonts w:ascii="Palatino Linotype" w:hAnsi="Palatino Linotype" w:cs="Arial"/>
        </w:rPr>
        <w:t>os</w:t>
      </w:r>
      <w:r w:rsidR="009A618A" w:rsidRPr="00423660">
        <w:rPr>
          <w:rFonts w:ascii="Palatino Linotype" w:hAnsi="Palatino Linotype" w:cs="Arial"/>
        </w:rPr>
        <w:t xml:space="preserve"> </w:t>
      </w:r>
      <w:r w:rsidRPr="00423660">
        <w:rPr>
          <w:rFonts w:ascii="Palatino Linotype" w:hAnsi="Palatino Linotype" w:cs="Arial"/>
        </w:rPr>
        <w:t>recurso</w:t>
      </w:r>
      <w:r w:rsidR="00C4699F" w:rsidRPr="00423660">
        <w:rPr>
          <w:rFonts w:ascii="Palatino Linotype" w:hAnsi="Palatino Linotype" w:cs="Arial"/>
        </w:rPr>
        <w:t>s</w:t>
      </w:r>
      <w:r w:rsidRPr="00423660">
        <w:rPr>
          <w:rFonts w:ascii="Palatino Linotype" w:hAnsi="Palatino Linotype" w:cs="Arial"/>
        </w:rPr>
        <w:t xml:space="preserve"> de revisión </w:t>
      </w:r>
      <w:r w:rsidR="00B76779" w:rsidRPr="00423660">
        <w:rPr>
          <w:rFonts w:ascii="Palatino Linotype" w:hAnsi="Palatino Linotype" w:cs="Arial"/>
          <w:b/>
        </w:rPr>
        <w:t>0</w:t>
      </w:r>
      <w:r w:rsidR="00446E28" w:rsidRPr="00423660">
        <w:rPr>
          <w:rFonts w:ascii="Palatino Linotype" w:hAnsi="Palatino Linotype" w:cs="Arial"/>
          <w:b/>
        </w:rPr>
        <w:t>2819</w:t>
      </w:r>
      <w:r w:rsidR="00B76779" w:rsidRPr="00423660">
        <w:rPr>
          <w:rFonts w:ascii="Palatino Linotype" w:hAnsi="Palatino Linotype" w:cs="Arial"/>
          <w:b/>
        </w:rPr>
        <w:t>/INFOEM/IP/RR/2018</w:t>
      </w:r>
      <w:r w:rsidR="00446E28" w:rsidRPr="00423660">
        <w:rPr>
          <w:rFonts w:ascii="Palatino Linotype" w:hAnsi="Palatino Linotype" w:cs="Arial"/>
          <w:b/>
        </w:rPr>
        <w:t xml:space="preserve">, </w:t>
      </w:r>
      <w:r w:rsidR="00C4699F" w:rsidRPr="00423660">
        <w:rPr>
          <w:rFonts w:ascii="Palatino Linotype" w:hAnsi="Palatino Linotype" w:cs="Arial"/>
          <w:b/>
        </w:rPr>
        <w:t>0</w:t>
      </w:r>
      <w:r w:rsidR="00446E28" w:rsidRPr="00423660">
        <w:rPr>
          <w:rFonts w:ascii="Palatino Linotype" w:hAnsi="Palatino Linotype" w:cs="Arial"/>
          <w:b/>
        </w:rPr>
        <w:t>2822</w:t>
      </w:r>
      <w:r w:rsidR="00C4699F" w:rsidRPr="00423660">
        <w:rPr>
          <w:rFonts w:ascii="Palatino Linotype" w:hAnsi="Palatino Linotype" w:cs="Arial"/>
          <w:b/>
        </w:rPr>
        <w:t>/INFOEM/IP/RR/2018</w:t>
      </w:r>
      <w:r w:rsidR="00446E28" w:rsidRPr="00423660">
        <w:rPr>
          <w:rFonts w:ascii="Palatino Linotype" w:hAnsi="Palatino Linotype" w:cs="Arial"/>
          <w:b/>
        </w:rPr>
        <w:t xml:space="preserve"> y 02823/INFOEM/IP/RR/2018</w:t>
      </w:r>
      <w:r w:rsidR="00747C51" w:rsidRPr="00423660">
        <w:rPr>
          <w:rFonts w:ascii="Palatino Linotype" w:hAnsi="Palatino Linotype" w:cs="Arial"/>
          <w:b/>
        </w:rPr>
        <w:t xml:space="preserve"> </w:t>
      </w:r>
      <w:r w:rsidR="007C1B36" w:rsidRPr="00423660">
        <w:rPr>
          <w:rFonts w:ascii="Palatino Linotype" w:hAnsi="Palatino Linotype" w:cs="Arial"/>
        </w:rPr>
        <w:t>interpuesto</w:t>
      </w:r>
      <w:r w:rsidR="00C4699F" w:rsidRPr="00423660">
        <w:rPr>
          <w:rFonts w:ascii="Palatino Linotype" w:hAnsi="Palatino Linotype" w:cs="Arial"/>
        </w:rPr>
        <w:t>s</w:t>
      </w:r>
      <w:r w:rsidR="00000739" w:rsidRPr="00423660">
        <w:rPr>
          <w:rFonts w:ascii="Palatino Linotype" w:hAnsi="Palatino Linotype" w:cs="Arial"/>
        </w:rPr>
        <w:t xml:space="preserve"> por </w:t>
      </w:r>
      <w:r w:rsidR="00411B73" w:rsidRPr="00411B73">
        <w:rPr>
          <w:rFonts w:ascii="Palatino Linotype" w:hAnsi="Palatino Linotype" w:cs="Arial"/>
          <w:b/>
        </w:rPr>
        <w:t>XXXXX</w:t>
      </w:r>
      <w:r w:rsidR="00446E28" w:rsidRPr="00423660">
        <w:rPr>
          <w:rFonts w:ascii="Palatino Linotype" w:hAnsi="Palatino Linotype" w:cs="Arial"/>
          <w:b/>
        </w:rPr>
        <w:t xml:space="preserve"> </w:t>
      </w:r>
      <w:r w:rsidR="00411B73">
        <w:rPr>
          <w:rFonts w:ascii="Palatino Linotype" w:hAnsi="Palatino Linotype" w:cs="Arial"/>
          <w:b/>
        </w:rPr>
        <w:t>XXXXXX</w:t>
      </w:r>
      <w:r w:rsidR="00446E28" w:rsidRPr="00423660">
        <w:rPr>
          <w:rFonts w:ascii="Palatino Linotype" w:hAnsi="Palatino Linotype" w:cs="Arial"/>
          <w:b/>
        </w:rPr>
        <w:t xml:space="preserve"> </w:t>
      </w:r>
      <w:r w:rsidR="00411B73">
        <w:rPr>
          <w:rFonts w:ascii="Palatino Linotype" w:hAnsi="Palatino Linotype" w:cs="Arial"/>
          <w:b/>
        </w:rPr>
        <w:t>XXXXX</w:t>
      </w:r>
      <w:r w:rsidR="00000739" w:rsidRPr="00423660">
        <w:rPr>
          <w:rFonts w:ascii="Palatino Linotype" w:hAnsi="Palatino Linotype" w:cs="Arial"/>
        </w:rPr>
        <w:t>,</w:t>
      </w:r>
      <w:r w:rsidR="00167758" w:rsidRPr="00423660">
        <w:rPr>
          <w:rFonts w:ascii="Palatino Linotype" w:hAnsi="Palatino Linotype" w:cs="Arial"/>
        </w:rPr>
        <w:t xml:space="preserve"> </w:t>
      </w:r>
      <w:r w:rsidRPr="00423660">
        <w:rPr>
          <w:rFonts w:ascii="Palatino Linotype" w:hAnsi="Palatino Linotype" w:cs="Arial"/>
        </w:rPr>
        <w:t>en lo sucesivo</w:t>
      </w:r>
      <w:r w:rsidR="00A00F16" w:rsidRPr="00423660">
        <w:rPr>
          <w:rFonts w:ascii="Palatino Linotype" w:hAnsi="Palatino Linotype" w:cs="Arial"/>
        </w:rPr>
        <w:t xml:space="preserve"> el </w:t>
      </w:r>
      <w:r w:rsidR="001F1158" w:rsidRPr="00423660">
        <w:rPr>
          <w:rFonts w:ascii="Palatino Linotype" w:hAnsi="Palatino Linotype" w:cs="Arial"/>
          <w:b/>
        </w:rPr>
        <w:t>RECURRENTE</w:t>
      </w:r>
      <w:r w:rsidRPr="00423660">
        <w:rPr>
          <w:rFonts w:ascii="Palatino Linotype" w:hAnsi="Palatino Linotype" w:cs="Arial"/>
          <w:b/>
        </w:rPr>
        <w:t>,</w:t>
      </w:r>
      <w:r w:rsidRPr="00423660">
        <w:rPr>
          <w:rFonts w:ascii="Palatino Linotype" w:hAnsi="Palatino Linotype" w:cs="Arial"/>
        </w:rPr>
        <w:t xml:space="preserve"> en contra de la</w:t>
      </w:r>
      <w:r w:rsidR="007C50AF" w:rsidRPr="00423660">
        <w:rPr>
          <w:rFonts w:ascii="Palatino Linotype" w:hAnsi="Palatino Linotype" w:cs="Arial"/>
        </w:rPr>
        <w:t xml:space="preserve"> falta de respuesta </w:t>
      </w:r>
      <w:r w:rsidRPr="00423660">
        <w:rPr>
          <w:rFonts w:ascii="Palatino Linotype" w:hAnsi="Palatino Linotype" w:cs="Arial"/>
        </w:rPr>
        <w:t xml:space="preserve">por </w:t>
      </w:r>
      <w:r w:rsidR="00566944" w:rsidRPr="00423660">
        <w:rPr>
          <w:rFonts w:ascii="Palatino Linotype" w:hAnsi="Palatino Linotype" w:cs="Arial"/>
        </w:rPr>
        <w:t xml:space="preserve">el </w:t>
      </w:r>
      <w:r w:rsidR="00446E28" w:rsidRPr="00423660">
        <w:rPr>
          <w:rFonts w:ascii="Palatino Linotype" w:hAnsi="Palatino Linotype" w:cs="Arial"/>
          <w:b/>
        </w:rPr>
        <w:t>Ayuntamiento de Ozumba</w:t>
      </w:r>
      <w:r w:rsidR="00566944" w:rsidRPr="00423660">
        <w:rPr>
          <w:rFonts w:ascii="Palatino Linotype" w:hAnsi="Palatino Linotype" w:cs="Arial"/>
          <w:b/>
        </w:rPr>
        <w:t xml:space="preserve">, </w:t>
      </w:r>
      <w:r w:rsidRPr="00423660">
        <w:rPr>
          <w:rFonts w:ascii="Palatino Linotype" w:hAnsi="Palatino Linotype" w:cs="Arial"/>
        </w:rPr>
        <w:t xml:space="preserve">en lo sucesivo </w:t>
      </w:r>
      <w:r w:rsidR="007A1102" w:rsidRPr="00423660">
        <w:rPr>
          <w:rFonts w:ascii="Palatino Linotype" w:hAnsi="Palatino Linotype" w:cs="Arial"/>
        </w:rPr>
        <w:t xml:space="preserve">el </w:t>
      </w:r>
      <w:r w:rsidRPr="00423660">
        <w:rPr>
          <w:rFonts w:ascii="Palatino Linotype" w:hAnsi="Palatino Linotype" w:cs="Arial"/>
          <w:b/>
        </w:rPr>
        <w:t xml:space="preserve">SUJETO OBLIGADO, </w:t>
      </w:r>
      <w:r w:rsidRPr="00423660">
        <w:rPr>
          <w:rFonts w:ascii="Palatino Linotype" w:hAnsi="Palatino Linotype" w:cs="Arial"/>
        </w:rPr>
        <w:t>se</w:t>
      </w:r>
      <w:r w:rsidR="00E9691F" w:rsidRPr="00423660">
        <w:rPr>
          <w:rFonts w:ascii="Palatino Linotype" w:hAnsi="Palatino Linotype" w:cs="Arial"/>
        </w:rPr>
        <w:t xml:space="preserve"> </w:t>
      </w:r>
      <w:r w:rsidRPr="00423660">
        <w:rPr>
          <w:rFonts w:ascii="Palatino Linotype" w:hAnsi="Palatino Linotype" w:cs="Arial"/>
        </w:rPr>
        <w:t>procede a dictar la presente resolución con base en lo</w:t>
      </w:r>
      <w:r w:rsidR="00B21DCC" w:rsidRPr="00423660">
        <w:rPr>
          <w:rFonts w:ascii="Palatino Linotype" w:hAnsi="Palatino Linotype" w:cs="Arial"/>
        </w:rPr>
        <w:t>s</w:t>
      </w:r>
      <w:r w:rsidRPr="00423660">
        <w:rPr>
          <w:rFonts w:ascii="Palatino Linotype" w:hAnsi="Palatino Linotype" w:cs="Arial"/>
        </w:rPr>
        <w:t xml:space="preserve"> siguiente</w:t>
      </w:r>
      <w:r w:rsidR="00B21DCC" w:rsidRPr="00423660">
        <w:rPr>
          <w:rFonts w:ascii="Palatino Linotype" w:hAnsi="Palatino Linotype" w:cs="Arial"/>
        </w:rPr>
        <w:t>s</w:t>
      </w:r>
      <w:r w:rsidRPr="00423660">
        <w:rPr>
          <w:rFonts w:ascii="Palatino Linotype" w:hAnsi="Palatino Linotype" w:cs="Arial"/>
        </w:rPr>
        <w:t xml:space="preserve">: </w:t>
      </w:r>
    </w:p>
    <w:p w:rsidR="00BD58D9" w:rsidRPr="00423660" w:rsidRDefault="00BD58D9" w:rsidP="00BD58D9">
      <w:pPr>
        <w:spacing w:before="240" w:after="240" w:line="360" w:lineRule="auto"/>
        <w:jc w:val="center"/>
        <w:rPr>
          <w:rFonts w:ascii="Palatino Linotype" w:hAnsi="Palatino Linotype" w:cs="Arial"/>
          <w:b/>
          <w:sz w:val="28"/>
          <w:szCs w:val="28"/>
        </w:rPr>
      </w:pPr>
      <w:r w:rsidRPr="00423660">
        <w:rPr>
          <w:rFonts w:ascii="Palatino Linotype" w:hAnsi="Palatino Linotype"/>
          <w:b/>
        </w:rPr>
        <w:t>A N T E C E D E N T E S</w:t>
      </w:r>
    </w:p>
    <w:p w:rsidR="00D06012" w:rsidRPr="00423660" w:rsidRDefault="009F7616" w:rsidP="009143B4">
      <w:pPr>
        <w:spacing w:before="240" w:after="240" w:line="360" w:lineRule="auto"/>
        <w:jc w:val="both"/>
        <w:rPr>
          <w:rFonts w:ascii="Palatino Linotype" w:hAnsi="Palatino Linotype" w:cs="Arial"/>
        </w:rPr>
      </w:pPr>
      <w:r w:rsidRPr="00423660">
        <w:rPr>
          <w:rFonts w:ascii="Palatino Linotype" w:hAnsi="Palatino Linotype" w:cs="Arial"/>
          <w:b/>
          <w:sz w:val="28"/>
          <w:szCs w:val="28"/>
        </w:rPr>
        <w:t>1. Solicitud</w:t>
      </w:r>
      <w:r w:rsidR="00747C51" w:rsidRPr="00423660">
        <w:rPr>
          <w:rFonts w:ascii="Palatino Linotype" w:hAnsi="Palatino Linotype" w:cs="Arial"/>
          <w:b/>
          <w:sz w:val="28"/>
          <w:szCs w:val="28"/>
        </w:rPr>
        <w:t>es</w:t>
      </w:r>
      <w:r w:rsidRPr="00423660">
        <w:rPr>
          <w:rFonts w:ascii="Palatino Linotype" w:hAnsi="Palatino Linotype" w:cs="Arial"/>
          <w:b/>
          <w:sz w:val="28"/>
          <w:szCs w:val="28"/>
        </w:rPr>
        <w:t xml:space="preserve"> de acceso a la información.</w:t>
      </w:r>
      <w:r w:rsidRPr="00423660">
        <w:rPr>
          <w:rFonts w:ascii="Palatino Linotype" w:hAnsi="Palatino Linotype" w:cs="Arial"/>
          <w:sz w:val="28"/>
          <w:szCs w:val="28"/>
        </w:rPr>
        <w:t xml:space="preserve"> </w:t>
      </w:r>
      <w:r w:rsidR="00D06012" w:rsidRPr="00423660">
        <w:rPr>
          <w:rFonts w:ascii="Palatino Linotype" w:hAnsi="Palatino Linotype" w:cs="Arial"/>
          <w:b/>
        </w:rPr>
        <w:t xml:space="preserve"> </w:t>
      </w:r>
      <w:r w:rsidR="00B45BD6" w:rsidRPr="00423660">
        <w:rPr>
          <w:rFonts w:ascii="Palatino Linotype" w:hAnsi="Palatino Linotype" w:cs="Arial"/>
        </w:rPr>
        <w:t>E</w:t>
      </w:r>
      <w:r w:rsidR="00B21DCC" w:rsidRPr="00423660">
        <w:rPr>
          <w:rFonts w:ascii="Palatino Linotype" w:hAnsi="Palatino Linotype" w:cs="Arial"/>
        </w:rPr>
        <w:t>n fecha</w:t>
      </w:r>
      <w:r w:rsidR="00800E29" w:rsidRPr="00423660">
        <w:rPr>
          <w:rFonts w:ascii="Palatino Linotype" w:hAnsi="Palatino Linotype" w:cs="Arial"/>
        </w:rPr>
        <w:t xml:space="preserve"> </w:t>
      </w:r>
      <w:r w:rsidR="00446E28" w:rsidRPr="00423660">
        <w:rPr>
          <w:rFonts w:ascii="Palatino Linotype" w:hAnsi="Palatino Linotype" w:cs="Arial"/>
          <w:b/>
        </w:rPr>
        <w:t>dos de julio d</w:t>
      </w:r>
      <w:r w:rsidR="00A3601E" w:rsidRPr="00423660">
        <w:rPr>
          <w:rFonts w:ascii="Palatino Linotype" w:hAnsi="Palatino Linotype" w:cs="Arial"/>
          <w:b/>
        </w:rPr>
        <w:t>e dos mil dieciocho,</w:t>
      </w:r>
      <w:r w:rsidR="0067028B" w:rsidRPr="00423660">
        <w:rPr>
          <w:rFonts w:ascii="Palatino Linotype" w:hAnsi="Palatino Linotype" w:cs="Arial"/>
          <w:b/>
        </w:rPr>
        <w:t xml:space="preserve"> </w:t>
      </w:r>
      <w:r w:rsidR="00A00F16" w:rsidRPr="00423660">
        <w:rPr>
          <w:rFonts w:ascii="Palatino Linotype" w:hAnsi="Palatino Linotype" w:cs="Arial"/>
        </w:rPr>
        <w:t xml:space="preserve">el </w:t>
      </w:r>
      <w:r w:rsidR="00A00F16" w:rsidRPr="00423660">
        <w:rPr>
          <w:rFonts w:ascii="Palatino Linotype" w:hAnsi="Palatino Linotype" w:cs="Arial"/>
          <w:b/>
        </w:rPr>
        <w:t>RECURRENTE</w:t>
      </w:r>
      <w:r w:rsidR="00000739" w:rsidRPr="00423660">
        <w:rPr>
          <w:rFonts w:ascii="Palatino Linotype" w:hAnsi="Palatino Linotype" w:cs="Arial"/>
          <w:b/>
        </w:rPr>
        <w:t xml:space="preserve"> </w:t>
      </w:r>
      <w:r w:rsidR="00D06012" w:rsidRPr="00423660">
        <w:rPr>
          <w:rFonts w:ascii="Palatino Linotype" w:hAnsi="Palatino Linotype" w:cs="Arial"/>
        </w:rPr>
        <w:t>presentó a través del Sistema de Acceso a la Informació</w:t>
      </w:r>
      <w:r w:rsidR="007A1102" w:rsidRPr="00423660">
        <w:rPr>
          <w:rFonts w:ascii="Palatino Linotype" w:hAnsi="Palatino Linotype" w:cs="Arial"/>
        </w:rPr>
        <w:t xml:space="preserve">n Mexiquense, en lo subsecuente el </w:t>
      </w:r>
      <w:r w:rsidR="00D06012" w:rsidRPr="00423660">
        <w:rPr>
          <w:rFonts w:ascii="Palatino Linotype" w:hAnsi="Palatino Linotype" w:cs="Arial"/>
          <w:b/>
        </w:rPr>
        <w:t>SAIMEX</w:t>
      </w:r>
      <w:r w:rsidR="00D06012" w:rsidRPr="00423660">
        <w:rPr>
          <w:rFonts w:ascii="Palatino Linotype" w:hAnsi="Palatino Linotype" w:cs="Arial"/>
        </w:rPr>
        <w:t xml:space="preserve"> ante </w:t>
      </w:r>
      <w:r w:rsidR="007A1102" w:rsidRPr="00423660">
        <w:rPr>
          <w:rFonts w:ascii="Palatino Linotype" w:hAnsi="Palatino Linotype" w:cs="Arial"/>
        </w:rPr>
        <w:t xml:space="preserve">el </w:t>
      </w:r>
      <w:r w:rsidR="00D06012" w:rsidRPr="00423660">
        <w:rPr>
          <w:rFonts w:ascii="Palatino Linotype" w:hAnsi="Palatino Linotype" w:cs="Arial"/>
          <w:b/>
        </w:rPr>
        <w:t>SUJETO OBLIGADO</w:t>
      </w:r>
      <w:r w:rsidR="00747C51" w:rsidRPr="00423660">
        <w:rPr>
          <w:rFonts w:ascii="Palatino Linotype" w:hAnsi="Palatino Linotype" w:cs="Arial"/>
        </w:rPr>
        <w:t xml:space="preserve">, las </w:t>
      </w:r>
      <w:r w:rsidR="00D06012" w:rsidRPr="00423660">
        <w:rPr>
          <w:rFonts w:ascii="Palatino Linotype" w:hAnsi="Palatino Linotype" w:cs="Arial"/>
        </w:rPr>
        <w:t>solicitud</w:t>
      </w:r>
      <w:r w:rsidR="00747C51" w:rsidRPr="00423660">
        <w:rPr>
          <w:rFonts w:ascii="Palatino Linotype" w:hAnsi="Palatino Linotype" w:cs="Arial"/>
        </w:rPr>
        <w:t xml:space="preserve">es </w:t>
      </w:r>
      <w:r w:rsidR="00D06012" w:rsidRPr="00423660">
        <w:rPr>
          <w:rFonts w:ascii="Palatino Linotype" w:hAnsi="Palatino Linotype" w:cs="Arial"/>
        </w:rPr>
        <w:t xml:space="preserve">de acceso </w:t>
      </w:r>
      <w:r w:rsidR="00747C51" w:rsidRPr="00423660">
        <w:rPr>
          <w:rFonts w:ascii="Palatino Linotype" w:hAnsi="Palatino Linotype" w:cs="Arial"/>
        </w:rPr>
        <w:t xml:space="preserve">a </w:t>
      </w:r>
      <w:r w:rsidR="00D06012" w:rsidRPr="00423660">
        <w:rPr>
          <w:rFonts w:ascii="Palatino Linotype" w:hAnsi="Palatino Linotype" w:cs="Arial"/>
        </w:rPr>
        <w:t>información</w:t>
      </w:r>
      <w:r w:rsidR="00A84EA1" w:rsidRPr="00423660">
        <w:rPr>
          <w:rFonts w:ascii="Palatino Linotype" w:hAnsi="Palatino Linotype" w:cs="Arial"/>
        </w:rPr>
        <w:t xml:space="preserve"> </w:t>
      </w:r>
      <w:r w:rsidR="00D06012" w:rsidRPr="00423660">
        <w:rPr>
          <w:rFonts w:ascii="Palatino Linotype" w:hAnsi="Palatino Linotype" w:cs="Arial"/>
        </w:rPr>
        <w:t>pública, a la</w:t>
      </w:r>
      <w:r w:rsidR="00747C51" w:rsidRPr="00423660">
        <w:rPr>
          <w:rFonts w:ascii="Palatino Linotype" w:hAnsi="Palatino Linotype" w:cs="Arial"/>
        </w:rPr>
        <w:t>s</w:t>
      </w:r>
      <w:r w:rsidR="00D06012" w:rsidRPr="00423660">
        <w:rPr>
          <w:rFonts w:ascii="Palatino Linotype" w:hAnsi="Palatino Linotype" w:cs="Arial"/>
        </w:rPr>
        <w:t xml:space="preserve"> que se le</w:t>
      </w:r>
      <w:r w:rsidR="00747C51" w:rsidRPr="00423660">
        <w:rPr>
          <w:rFonts w:ascii="Palatino Linotype" w:hAnsi="Palatino Linotype" w:cs="Arial"/>
        </w:rPr>
        <w:t>s</w:t>
      </w:r>
      <w:r w:rsidR="00D06012" w:rsidRPr="00423660">
        <w:rPr>
          <w:rFonts w:ascii="Palatino Linotype" w:hAnsi="Palatino Linotype" w:cs="Arial"/>
        </w:rPr>
        <w:t xml:space="preserve"> asign</w:t>
      </w:r>
      <w:r w:rsidR="00747C51" w:rsidRPr="00423660">
        <w:rPr>
          <w:rFonts w:ascii="Palatino Linotype" w:hAnsi="Palatino Linotype" w:cs="Arial"/>
        </w:rPr>
        <w:t xml:space="preserve">aron los </w:t>
      </w:r>
      <w:r w:rsidR="00D06012" w:rsidRPr="00423660">
        <w:rPr>
          <w:rFonts w:ascii="Palatino Linotype" w:hAnsi="Palatino Linotype" w:cs="Arial"/>
        </w:rPr>
        <w:t>número</w:t>
      </w:r>
      <w:r w:rsidR="00747C51" w:rsidRPr="00423660">
        <w:rPr>
          <w:rFonts w:ascii="Palatino Linotype" w:hAnsi="Palatino Linotype" w:cs="Arial"/>
        </w:rPr>
        <w:t>s</w:t>
      </w:r>
      <w:r w:rsidR="00D06012" w:rsidRPr="00423660">
        <w:rPr>
          <w:rFonts w:ascii="Palatino Linotype" w:hAnsi="Palatino Linotype" w:cs="Arial"/>
        </w:rPr>
        <w:t xml:space="preserve"> </w:t>
      </w:r>
      <w:r w:rsidR="00B76779" w:rsidRPr="00423660">
        <w:rPr>
          <w:rFonts w:ascii="Palatino Linotype" w:hAnsi="Palatino Linotype" w:cs="Arial"/>
          <w:b/>
        </w:rPr>
        <w:t>000</w:t>
      </w:r>
      <w:r w:rsidR="00446E28" w:rsidRPr="00423660">
        <w:rPr>
          <w:rFonts w:ascii="Palatino Linotype" w:hAnsi="Palatino Linotype" w:cs="Arial"/>
          <w:b/>
        </w:rPr>
        <w:t>91</w:t>
      </w:r>
      <w:r w:rsidR="00B76779" w:rsidRPr="00423660">
        <w:rPr>
          <w:rFonts w:ascii="Palatino Linotype" w:hAnsi="Palatino Linotype" w:cs="Arial"/>
          <w:b/>
        </w:rPr>
        <w:t>/</w:t>
      </w:r>
      <w:r w:rsidR="00446E28" w:rsidRPr="00423660">
        <w:rPr>
          <w:rFonts w:ascii="Palatino Linotype" w:hAnsi="Palatino Linotype" w:cs="Arial"/>
          <w:b/>
        </w:rPr>
        <w:t>OZUMBA</w:t>
      </w:r>
      <w:r w:rsidR="00B76779" w:rsidRPr="00423660">
        <w:rPr>
          <w:rFonts w:ascii="Palatino Linotype" w:hAnsi="Palatino Linotype" w:cs="Arial"/>
          <w:b/>
        </w:rPr>
        <w:t>/IP/2018</w:t>
      </w:r>
      <w:r w:rsidR="00446E28" w:rsidRPr="00423660">
        <w:rPr>
          <w:rFonts w:ascii="Palatino Linotype" w:hAnsi="Palatino Linotype" w:cs="Arial"/>
          <w:b/>
        </w:rPr>
        <w:t>, 00094/OZUMBA/IP/2018</w:t>
      </w:r>
      <w:r w:rsidR="00747C51" w:rsidRPr="00423660">
        <w:rPr>
          <w:rFonts w:ascii="Palatino Linotype" w:hAnsi="Palatino Linotype" w:cs="Arial"/>
          <w:b/>
        </w:rPr>
        <w:t xml:space="preserve"> y </w:t>
      </w:r>
      <w:r w:rsidR="00446E28" w:rsidRPr="00423660">
        <w:rPr>
          <w:rFonts w:ascii="Palatino Linotype" w:hAnsi="Palatino Linotype" w:cs="Arial"/>
          <w:b/>
        </w:rPr>
        <w:t>00095/OZUMBA/IP/2018</w:t>
      </w:r>
      <w:r w:rsidR="00B41D37" w:rsidRPr="00423660">
        <w:rPr>
          <w:rFonts w:ascii="Palatino Linotype" w:hAnsi="Palatino Linotype" w:cs="Arial"/>
          <w:b/>
        </w:rPr>
        <w:t>,</w:t>
      </w:r>
      <w:r w:rsidR="00E07049" w:rsidRPr="00423660">
        <w:rPr>
          <w:rFonts w:ascii="Palatino Linotype" w:hAnsi="Palatino Linotype" w:cs="Arial"/>
          <w:b/>
        </w:rPr>
        <w:t xml:space="preserve"> </w:t>
      </w:r>
      <w:r w:rsidR="00D06012" w:rsidRPr="00423660">
        <w:rPr>
          <w:rFonts w:ascii="Palatino Linotype" w:hAnsi="Palatino Linotype" w:cs="Arial"/>
        </w:rPr>
        <w:t>mediante la</w:t>
      </w:r>
      <w:r w:rsidR="00747C51" w:rsidRPr="00423660">
        <w:rPr>
          <w:rFonts w:ascii="Palatino Linotype" w:hAnsi="Palatino Linotype" w:cs="Arial"/>
        </w:rPr>
        <w:t>s</w:t>
      </w:r>
      <w:r w:rsidR="00D06012" w:rsidRPr="00423660">
        <w:rPr>
          <w:rFonts w:ascii="Palatino Linotype" w:hAnsi="Palatino Linotype" w:cs="Arial"/>
        </w:rPr>
        <w:t xml:space="preserve"> cual</w:t>
      </w:r>
      <w:r w:rsidR="00747C51" w:rsidRPr="00423660">
        <w:rPr>
          <w:rFonts w:ascii="Palatino Linotype" w:hAnsi="Palatino Linotype" w:cs="Arial"/>
        </w:rPr>
        <w:t>es</w:t>
      </w:r>
      <w:r w:rsidR="00D06012" w:rsidRPr="00423660">
        <w:rPr>
          <w:rFonts w:ascii="Palatino Linotype" w:hAnsi="Palatino Linotype" w:cs="Arial"/>
        </w:rPr>
        <w:t xml:space="preserve"> </w:t>
      </w:r>
      <w:r w:rsidR="00F077F3" w:rsidRPr="00423660">
        <w:rPr>
          <w:rFonts w:ascii="Palatino Linotype" w:hAnsi="Palatino Linotype" w:cs="Arial"/>
        </w:rPr>
        <w:t>requirió</w:t>
      </w:r>
      <w:r w:rsidR="00F01721" w:rsidRPr="00423660">
        <w:rPr>
          <w:rFonts w:ascii="Palatino Linotype" w:hAnsi="Palatino Linotype" w:cs="Arial"/>
        </w:rPr>
        <w:t xml:space="preserve">, respectivamente, </w:t>
      </w:r>
      <w:r w:rsidR="00EA1279" w:rsidRPr="00423660">
        <w:rPr>
          <w:rFonts w:ascii="Palatino Linotype" w:hAnsi="Palatino Linotype" w:cs="Arial"/>
        </w:rPr>
        <w:t>la</w:t>
      </w:r>
      <w:r w:rsidR="00D85A5D" w:rsidRPr="00423660">
        <w:rPr>
          <w:rFonts w:ascii="Palatino Linotype" w:hAnsi="Palatino Linotype" w:cs="Arial"/>
        </w:rPr>
        <w:t xml:space="preserve"> </w:t>
      </w:r>
      <w:r w:rsidR="00EA1279" w:rsidRPr="00423660">
        <w:rPr>
          <w:rFonts w:ascii="Palatino Linotype" w:hAnsi="Palatino Linotype" w:cs="Arial"/>
        </w:rPr>
        <w:t xml:space="preserve">información </w:t>
      </w:r>
      <w:r w:rsidR="00D06012" w:rsidRPr="00423660">
        <w:rPr>
          <w:rFonts w:ascii="Palatino Linotype" w:hAnsi="Palatino Linotype" w:cs="Arial"/>
        </w:rPr>
        <w:t xml:space="preserve">siguiente: </w:t>
      </w:r>
    </w:p>
    <w:p w:rsidR="00155944" w:rsidRPr="00423660" w:rsidRDefault="00EA1279" w:rsidP="009143B4">
      <w:pPr>
        <w:spacing w:before="240" w:after="240" w:line="276" w:lineRule="auto"/>
        <w:ind w:left="851" w:right="901"/>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 xml:space="preserve"> </w:t>
      </w:r>
      <w:r w:rsidR="00354DB7" w:rsidRPr="00423660">
        <w:rPr>
          <w:rFonts w:ascii="Palatino Linotype" w:hAnsi="Palatino Linotype" w:cs="Arial"/>
          <w:i/>
          <w:sz w:val="22"/>
          <w:szCs w:val="22"/>
          <w:lang w:eastAsia="es-MX"/>
        </w:rPr>
        <w:t>“</w:t>
      </w:r>
      <w:r w:rsidR="00BC4051" w:rsidRPr="00423660">
        <w:rPr>
          <w:rFonts w:ascii="Palatino Linotype" w:hAnsi="Palatino Linotype" w:cs="Arial"/>
          <w:i/>
          <w:sz w:val="22"/>
          <w:szCs w:val="22"/>
          <w:lang w:eastAsia="es-MX"/>
        </w:rPr>
        <w:t>solicito la renuncia del C. Valentín Martínez Castillo, al cargo de Secretario del Ayuntamiento de Ozumba, misma que presentó de manera voluntaria y con caracter de irrevocable.”</w:t>
      </w:r>
      <w:r w:rsidR="00F43ABE" w:rsidRPr="00423660">
        <w:rPr>
          <w:rFonts w:ascii="Palatino Linotype" w:hAnsi="Palatino Linotype" w:cs="Arial"/>
          <w:i/>
          <w:sz w:val="22"/>
          <w:szCs w:val="22"/>
          <w:lang w:eastAsia="es-MX"/>
        </w:rPr>
        <w:t>(Sic)</w:t>
      </w:r>
    </w:p>
    <w:p w:rsidR="00DF4897" w:rsidRPr="00423660" w:rsidRDefault="00DF4897" w:rsidP="00DF4897">
      <w:pPr>
        <w:spacing w:before="240" w:after="240" w:line="276" w:lineRule="auto"/>
        <w:ind w:left="851" w:right="901"/>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w:t>
      </w:r>
      <w:r w:rsidR="00BC4051" w:rsidRPr="00423660">
        <w:rPr>
          <w:rFonts w:ascii="Palatino Linotype" w:hAnsi="Palatino Linotype" w:cs="Arial"/>
          <w:i/>
          <w:sz w:val="22"/>
          <w:szCs w:val="22"/>
          <w:lang w:eastAsia="es-MX"/>
        </w:rPr>
        <w:t>Solicito el contrato laboral del C. Valentín Martínez Castillo, que emitió el sujeto obligado pora que este ocupara el puesto de Asesor. Asimismo, solicito se informe la antiguedad que lleva la persona en su cargo actual.</w:t>
      </w:r>
      <w:r w:rsidRPr="00423660">
        <w:rPr>
          <w:rFonts w:ascii="Palatino Linotype" w:hAnsi="Palatino Linotype" w:cs="Arial"/>
          <w:i/>
          <w:sz w:val="22"/>
          <w:szCs w:val="22"/>
          <w:lang w:eastAsia="es-MX"/>
        </w:rPr>
        <w:t>” (Sic)</w:t>
      </w:r>
    </w:p>
    <w:p w:rsidR="00BC4051" w:rsidRPr="00423660" w:rsidRDefault="00BC4051" w:rsidP="00BC4051">
      <w:pPr>
        <w:spacing w:before="240" w:after="240" w:line="276" w:lineRule="auto"/>
        <w:ind w:left="851" w:right="901"/>
        <w:jc w:val="both"/>
        <w:rPr>
          <w:rFonts w:ascii="Palatino Linotype" w:hAnsi="Palatino Linotype" w:cs="Arial"/>
          <w:b/>
        </w:rPr>
      </w:pPr>
      <w:r w:rsidRPr="00423660">
        <w:rPr>
          <w:rFonts w:ascii="Palatino Linotype" w:hAnsi="Palatino Linotype" w:cs="Arial"/>
          <w:i/>
          <w:sz w:val="22"/>
          <w:szCs w:val="22"/>
          <w:lang w:eastAsia="es-MX"/>
        </w:rPr>
        <w:lastRenderedPageBreak/>
        <w:t>“solicito el nombre de los cargos que a ocupado durante la presente administración el C. Valentín Martínez Castillo.” (Sic)</w:t>
      </w:r>
    </w:p>
    <w:p w:rsidR="00BC4051" w:rsidRPr="00423660" w:rsidRDefault="00BC4051" w:rsidP="00DF4897">
      <w:pPr>
        <w:spacing w:before="240" w:after="240" w:line="276" w:lineRule="auto"/>
        <w:ind w:left="851" w:right="901"/>
        <w:jc w:val="both"/>
        <w:rPr>
          <w:rFonts w:ascii="Palatino Linotype" w:hAnsi="Palatino Linotype" w:cs="Arial"/>
          <w:b/>
        </w:rPr>
      </w:pPr>
    </w:p>
    <w:p w:rsidR="00036D2F" w:rsidRPr="00423660" w:rsidRDefault="00036D2F" w:rsidP="009143B4">
      <w:pPr>
        <w:spacing w:before="240" w:after="240" w:line="360" w:lineRule="auto"/>
        <w:jc w:val="both"/>
        <w:rPr>
          <w:rFonts w:ascii="Palatino Linotype" w:hAnsi="Palatino Linotype" w:cs="Arial"/>
        </w:rPr>
      </w:pPr>
      <w:r w:rsidRPr="00423660">
        <w:rPr>
          <w:rFonts w:ascii="Palatino Linotype" w:hAnsi="Palatino Linotype" w:cs="Arial"/>
          <w:b/>
          <w:sz w:val="28"/>
          <w:szCs w:val="28"/>
        </w:rPr>
        <w:t>Modalidad de entrega de</w:t>
      </w:r>
      <w:r w:rsidR="000E497A" w:rsidRPr="00423660">
        <w:rPr>
          <w:rFonts w:ascii="Palatino Linotype" w:hAnsi="Palatino Linotype" w:cs="Arial"/>
          <w:b/>
          <w:sz w:val="28"/>
          <w:szCs w:val="28"/>
        </w:rPr>
        <w:t xml:space="preserve"> </w:t>
      </w:r>
      <w:r w:rsidRPr="00423660">
        <w:rPr>
          <w:rFonts w:ascii="Palatino Linotype" w:hAnsi="Palatino Linotype" w:cs="Arial"/>
          <w:b/>
          <w:sz w:val="28"/>
          <w:szCs w:val="28"/>
        </w:rPr>
        <w:t xml:space="preserve">la Información: </w:t>
      </w:r>
      <w:r w:rsidR="000E497A" w:rsidRPr="00423660">
        <w:rPr>
          <w:rFonts w:ascii="Palatino Linotype" w:hAnsi="Palatino Linotype" w:cs="Arial"/>
        </w:rPr>
        <w:t>A través del SAIMEX</w:t>
      </w:r>
      <w:r w:rsidRPr="00423660">
        <w:rPr>
          <w:rFonts w:ascii="Palatino Linotype" w:hAnsi="Palatino Linotype" w:cs="Arial"/>
        </w:rPr>
        <w:t xml:space="preserve">. </w:t>
      </w:r>
    </w:p>
    <w:p w:rsidR="00036D2F" w:rsidRPr="00423660" w:rsidRDefault="00036D2F" w:rsidP="009143B4">
      <w:pPr>
        <w:spacing w:before="240" w:after="240" w:line="360" w:lineRule="auto"/>
        <w:jc w:val="both"/>
        <w:rPr>
          <w:rFonts w:ascii="Palatino Linotype" w:hAnsi="Palatino Linotype" w:cs="Arial"/>
        </w:rPr>
      </w:pPr>
      <w:r w:rsidRPr="00423660">
        <w:rPr>
          <w:rFonts w:ascii="Palatino Linotype" w:hAnsi="Palatino Linotype" w:cs="Arial"/>
          <w:b/>
          <w:sz w:val="28"/>
          <w:szCs w:val="28"/>
        </w:rPr>
        <w:t>Documentos anexos:</w:t>
      </w:r>
      <w:r w:rsidRPr="00423660">
        <w:rPr>
          <w:rFonts w:ascii="Palatino Linotype" w:hAnsi="Palatino Linotype" w:cs="Arial"/>
        </w:rPr>
        <w:t xml:space="preserve"> Ninguno </w:t>
      </w:r>
    </w:p>
    <w:p w:rsidR="00994DE1" w:rsidRPr="00423660" w:rsidRDefault="00A7068D" w:rsidP="009143B4">
      <w:pPr>
        <w:spacing w:before="240" w:after="240" w:line="360" w:lineRule="auto"/>
        <w:jc w:val="both"/>
        <w:rPr>
          <w:rFonts w:ascii="Palatino Linotype" w:hAnsi="Palatino Linotype" w:cs="Arial"/>
          <w:b/>
          <w:sz w:val="28"/>
          <w:szCs w:val="28"/>
        </w:rPr>
      </w:pPr>
      <w:r w:rsidRPr="00423660">
        <w:rPr>
          <w:rFonts w:ascii="Palatino Linotype" w:hAnsi="Palatino Linotype" w:cs="Arial"/>
          <w:b/>
          <w:sz w:val="28"/>
          <w:szCs w:val="28"/>
        </w:rPr>
        <w:t xml:space="preserve">Archivos adjuntos: </w:t>
      </w:r>
      <w:r w:rsidR="00994DE1" w:rsidRPr="00423660">
        <w:rPr>
          <w:rFonts w:ascii="Palatino Linotype" w:hAnsi="Palatino Linotype" w:cs="Arial"/>
        </w:rPr>
        <w:t>Ninguno</w:t>
      </w:r>
    </w:p>
    <w:p w:rsidR="00916910" w:rsidRPr="00423660" w:rsidRDefault="009F7616" w:rsidP="00916910">
      <w:pPr>
        <w:spacing w:before="240" w:after="240" w:line="360" w:lineRule="auto"/>
        <w:jc w:val="both"/>
        <w:rPr>
          <w:rFonts w:ascii="Palatino Linotype" w:hAnsi="Palatino Linotype" w:cs="Arial"/>
          <w:lang w:val="es-ES_tradnl"/>
        </w:rPr>
      </w:pPr>
      <w:r w:rsidRPr="00423660">
        <w:rPr>
          <w:rFonts w:ascii="Palatino Linotype" w:hAnsi="Palatino Linotype" w:cs="Arial"/>
          <w:b/>
          <w:sz w:val="28"/>
          <w:szCs w:val="28"/>
        </w:rPr>
        <w:t>2. Respuesta</w:t>
      </w:r>
      <w:r w:rsidR="00F01721" w:rsidRPr="00423660">
        <w:rPr>
          <w:rFonts w:ascii="Palatino Linotype" w:hAnsi="Palatino Linotype" w:cs="Arial"/>
          <w:b/>
          <w:sz w:val="28"/>
          <w:szCs w:val="28"/>
        </w:rPr>
        <w:t>s</w:t>
      </w:r>
      <w:r w:rsidRPr="00423660">
        <w:rPr>
          <w:rFonts w:ascii="Palatino Linotype" w:hAnsi="Palatino Linotype" w:cs="Arial"/>
          <w:b/>
          <w:sz w:val="28"/>
          <w:szCs w:val="28"/>
        </w:rPr>
        <w:t>.</w:t>
      </w:r>
      <w:r w:rsidRPr="00423660">
        <w:rPr>
          <w:rFonts w:ascii="Palatino Linotype" w:hAnsi="Palatino Linotype" w:cs="Arial"/>
          <w:b/>
        </w:rPr>
        <w:t xml:space="preserve"> </w:t>
      </w:r>
      <w:r w:rsidR="00916910" w:rsidRPr="00423660">
        <w:rPr>
          <w:rFonts w:ascii="Palatino Linotype" w:hAnsi="Palatino Linotype" w:cs="Arial"/>
          <w:lang w:val="es-ES_tradnl"/>
        </w:rPr>
        <w:t>De</w:t>
      </w:r>
      <w:r w:rsidR="00B843DB" w:rsidRPr="00423660">
        <w:rPr>
          <w:rFonts w:ascii="Palatino Linotype" w:hAnsi="Palatino Linotype" w:cs="Arial"/>
          <w:lang w:val="es-ES_tradnl"/>
        </w:rPr>
        <w:t xml:space="preserve"> </w:t>
      </w:r>
      <w:r w:rsidR="00916910" w:rsidRPr="00423660">
        <w:rPr>
          <w:rFonts w:ascii="Palatino Linotype" w:hAnsi="Palatino Linotype" w:cs="Arial"/>
          <w:lang w:val="es-ES_tradnl"/>
        </w:rPr>
        <w:t>l</w:t>
      </w:r>
      <w:r w:rsidR="00B843DB" w:rsidRPr="00423660">
        <w:rPr>
          <w:rFonts w:ascii="Palatino Linotype" w:hAnsi="Palatino Linotype" w:cs="Arial"/>
          <w:lang w:val="es-ES_tradnl"/>
        </w:rPr>
        <w:t xml:space="preserve">os </w:t>
      </w:r>
      <w:r w:rsidR="00916910" w:rsidRPr="00423660">
        <w:rPr>
          <w:rFonts w:ascii="Palatino Linotype" w:hAnsi="Palatino Linotype" w:cs="Arial"/>
          <w:lang w:val="es-ES_tradnl"/>
        </w:rPr>
        <w:t>expediente</w:t>
      </w:r>
      <w:r w:rsidR="00B843DB" w:rsidRPr="00423660">
        <w:rPr>
          <w:rFonts w:ascii="Palatino Linotype" w:hAnsi="Palatino Linotype" w:cs="Arial"/>
          <w:lang w:val="es-ES_tradnl"/>
        </w:rPr>
        <w:t>s</w:t>
      </w:r>
      <w:r w:rsidR="00916910" w:rsidRPr="00423660">
        <w:rPr>
          <w:rFonts w:ascii="Palatino Linotype" w:hAnsi="Palatino Linotype" w:cs="Arial"/>
          <w:lang w:val="es-ES_tradnl"/>
        </w:rPr>
        <w:t xml:space="preserve"> electrónico</w:t>
      </w:r>
      <w:r w:rsidR="00B843DB" w:rsidRPr="00423660">
        <w:rPr>
          <w:rFonts w:ascii="Palatino Linotype" w:hAnsi="Palatino Linotype" w:cs="Arial"/>
          <w:lang w:val="es-ES_tradnl"/>
        </w:rPr>
        <w:t>s</w:t>
      </w:r>
      <w:r w:rsidR="00916910" w:rsidRPr="00423660">
        <w:rPr>
          <w:rFonts w:ascii="Palatino Linotype" w:hAnsi="Palatino Linotype" w:cs="Arial"/>
          <w:lang w:val="es-ES_tradnl"/>
        </w:rPr>
        <w:t xml:space="preserve"> se advierte que el </w:t>
      </w:r>
      <w:r w:rsidR="00916910" w:rsidRPr="00423660">
        <w:rPr>
          <w:rFonts w:ascii="Palatino Linotype" w:hAnsi="Palatino Linotype" w:cs="Arial"/>
          <w:b/>
          <w:lang w:val="es-ES_tradnl"/>
        </w:rPr>
        <w:t>SUJETO OBLIGADO</w:t>
      </w:r>
      <w:r w:rsidR="00916910" w:rsidRPr="00423660">
        <w:rPr>
          <w:rFonts w:ascii="Palatino Linotype" w:hAnsi="Palatino Linotype" w:cs="Arial"/>
          <w:lang w:val="es-ES_tradnl"/>
        </w:rPr>
        <w:t xml:space="preserve"> fue omiso en emitir respuesta a las solicitudes de información pública, dentro del plazo de quince días otorgado por el artículo 163 de la Ley de Transparencia y Acceso a la Información Pública de la entidad, como se aprecia en la pantalla de seguimiento que a continuación se inserta: </w:t>
      </w:r>
    </w:p>
    <w:p w:rsidR="00942279" w:rsidRPr="00423660" w:rsidRDefault="00792EFE" w:rsidP="004273FF">
      <w:pPr>
        <w:spacing w:before="240" w:after="240" w:line="360" w:lineRule="auto"/>
        <w:jc w:val="center"/>
        <w:rPr>
          <w:rFonts w:ascii="Palatino Linotype" w:hAnsi="Palatino Linotype"/>
        </w:rPr>
      </w:pPr>
      <w:r>
        <w:rPr>
          <w:noProof/>
          <w:lang w:val="es-MX" w:eastAsia="es-MX"/>
        </w:rPr>
        <w:drawing>
          <wp:inline distT="0" distB="0" distL="0" distR="0" wp14:anchorId="1946BCF6" wp14:editId="154AE9D0">
            <wp:extent cx="5593080" cy="2715904"/>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90" t="22416" r="15821" b="12610"/>
                    <a:stretch/>
                  </pic:blipFill>
                  <pic:spPr bwMode="auto">
                    <a:xfrm>
                      <a:off x="0" y="0"/>
                      <a:ext cx="5605249" cy="2721813"/>
                    </a:xfrm>
                    <a:prstGeom prst="rect">
                      <a:avLst/>
                    </a:prstGeom>
                    <a:ln>
                      <a:noFill/>
                    </a:ln>
                    <a:extLst>
                      <a:ext uri="{53640926-AAD7-44D8-BBD7-CCE9431645EC}">
                        <a14:shadowObscured xmlns:a14="http://schemas.microsoft.com/office/drawing/2010/main"/>
                      </a:ext>
                    </a:extLst>
                  </pic:spPr>
                </pic:pic>
              </a:graphicData>
            </a:graphic>
          </wp:inline>
        </w:drawing>
      </w:r>
    </w:p>
    <w:p w:rsidR="00916910" w:rsidRPr="00423660" w:rsidRDefault="00401355" w:rsidP="004273FF">
      <w:pPr>
        <w:spacing w:before="240" w:after="240" w:line="360" w:lineRule="auto"/>
        <w:jc w:val="center"/>
        <w:rPr>
          <w:rFonts w:ascii="Palatino Linotype" w:hAnsi="Palatino Linotype"/>
        </w:rPr>
      </w:pPr>
      <w:bookmarkStart w:id="0" w:name="_GoBack"/>
      <w:r>
        <w:rPr>
          <w:noProof/>
          <w:lang w:val="es-MX" w:eastAsia="es-MX"/>
        </w:rPr>
        <w:lastRenderedPageBreak/>
        <w:drawing>
          <wp:inline distT="0" distB="0" distL="0" distR="0" wp14:anchorId="10FF02D8" wp14:editId="611FED77">
            <wp:extent cx="5614035" cy="3248167"/>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80" t="20693" r="14862" b="11861"/>
                    <a:stretch/>
                  </pic:blipFill>
                  <pic:spPr bwMode="auto">
                    <a:xfrm>
                      <a:off x="0" y="0"/>
                      <a:ext cx="5639678" cy="326300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273FF" w:rsidRPr="00423660" w:rsidRDefault="00401355" w:rsidP="004273FF">
      <w:pPr>
        <w:spacing w:before="240" w:after="240" w:line="360" w:lineRule="auto"/>
        <w:jc w:val="center"/>
        <w:rPr>
          <w:rFonts w:ascii="Palatino Linotype" w:hAnsi="Palatino Linotype"/>
        </w:rPr>
      </w:pPr>
      <w:r>
        <w:rPr>
          <w:noProof/>
          <w:lang w:val="es-MX" w:eastAsia="es-MX"/>
        </w:rPr>
        <w:drawing>
          <wp:inline distT="0" distB="0" distL="0" distR="0" wp14:anchorId="0D95F0BB" wp14:editId="5962B309">
            <wp:extent cx="5614670" cy="3043451"/>
            <wp:effectExtent l="19050" t="19050" r="24130" b="241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81" t="22610" r="16902" b="6294"/>
                    <a:stretch/>
                  </pic:blipFill>
                  <pic:spPr bwMode="auto">
                    <a:xfrm>
                      <a:off x="0" y="0"/>
                      <a:ext cx="5633891" cy="3053870"/>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623511" w:rsidRPr="00423660" w:rsidRDefault="00D902B8" w:rsidP="00AE6BDB">
      <w:pPr>
        <w:tabs>
          <w:tab w:val="left" w:pos="3153"/>
        </w:tabs>
        <w:spacing w:line="360" w:lineRule="auto"/>
        <w:ind w:left="-45"/>
        <w:jc w:val="both"/>
        <w:rPr>
          <w:rFonts w:ascii="Palatino Linotype" w:hAnsi="Palatino Linotype" w:cs="Arial"/>
        </w:rPr>
      </w:pPr>
      <w:r w:rsidRPr="00423660">
        <w:rPr>
          <w:rFonts w:ascii="Palatino Linotype" w:hAnsi="Palatino Linotype" w:cs="Arial"/>
          <w:b/>
          <w:sz w:val="28"/>
          <w:szCs w:val="28"/>
        </w:rPr>
        <w:lastRenderedPageBreak/>
        <w:t>3</w:t>
      </w:r>
      <w:r w:rsidR="009F7616" w:rsidRPr="00423660">
        <w:rPr>
          <w:rFonts w:ascii="Palatino Linotype" w:hAnsi="Palatino Linotype" w:cs="Arial"/>
          <w:b/>
          <w:sz w:val="28"/>
          <w:szCs w:val="28"/>
        </w:rPr>
        <w:t>. Integración y trámite de</w:t>
      </w:r>
      <w:r w:rsidR="00AE598B" w:rsidRPr="00423660">
        <w:rPr>
          <w:rFonts w:ascii="Palatino Linotype" w:hAnsi="Palatino Linotype" w:cs="Arial"/>
          <w:b/>
          <w:sz w:val="28"/>
          <w:szCs w:val="28"/>
        </w:rPr>
        <w:t xml:space="preserve"> </w:t>
      </w:r>
      <w:r w:rsidR="00994894" w:rsidRPr="00423660">
        <w:rPr>
          <w:rFonts w:ascii="Palatino Linotype" w:hAnsi="Palatino Linotype" w:cs="Arial"/>
          <w:b/>
          <w:sz w:val="28"/>
          <w:szCs w:val="28"/>
        </w:rPr>
        <w:t>l</w:t>
      </w:r>
      <w:r w:rsidR="00AE598B" w:rsidRPr="00423660">
        <w:rPr>
          <w:rFonts w:ascii="Palatino Linotype" w:hAnsi="Palatino Linotype" w:cs="Arial"/>
          <w:b/>
          <w:sz w:val="28"/>
          <w:szCs w:val="28"/>
        </w:rPr>
        <w:t xml:space="preserve">os </w:t>
      </w:r>
      <w:r w:rsidR="009F7616" w:rsidRPr="00423660">
        <w:rPr>
          <w:rFonts w:ascii="Palatino Linotype" w:hAnsi="Palatino Linotype" w:cs="Arial"/>
          <w:b/>
          <w:sz w:val="28"/>
          <w:szCs w:val="28"/>
        </w:rPr>
        <w:t>recurso</w:t>
      </w:r>
      <w:r w:rsidR="00AE598B" w:rsidRPr="00423660">
        <w:rPr>
          <w:rFonts w:ascii="Palatino Linotype" w:hAnsi="Palatino Linotype" w:cs="Arial"/>
          <w:b/>
          <w:sz w:val="28"/>
          <w:szCs w:val="28"/>
        </w:rPr>
        <w:t>s</w:t>
      </w:r>
      <w:r w:rsidR="009F7616" w:rsidRPr="00423660">
        <w:rPr>
          <w:rFonts w:ascii="Palatino Linotype" w:hAnsi="Palatino Linotype" w:cs="Arial"/>
          <w:b/>
          <w:sz w:val="28"/>
          <w:szCs w:val="28"/>
        </w:rPr>
        <w:t xml:space="preserve"> de revisión.</w:t>
      </w:r>
      <w:r w:rsidR="009F7616" w:rsidRPr="00423660">
        <w:rPr>
          <w:rFonts w:ascii="Palatino Linotype" w:hAnsi="Palatino Linotype" w:cs="Arial"/>
          <w:b/>
        </w:rPr>
        <w:t xml:space="preserve"> </w:t>
      </w:r>
      <w:r w:rsidR="00D06012" w:rsidRPr="00423660">
        <w:rPr>
          <w:rFonts w:ascii="Palatino Linotype" w:hAnsi="Palatino Linotype" w:cs="Arial"/>
        </w:rPr>
        <w:t xml:space="preserve">Inconforme con </w:t>
      </w:r>
      <w:r w:rsidR="004B0F19" w:rsidRPr="00423660">
        <w:rPr>
          <w:rFonts w:ascii="Palatino Linotype" w:hAnsi="Palatino Linotype" w:cs="Arial"/>
        </w:rPr>
        <w:t>la</w:t>
      </w:r>
      <w:r w:rsidR="00FF3D50" w:rsidRPr="00423660">
        <w:rPr>
          <w:rFonts w:ascii="Palatino Linotype" w:hAnsi="Palatino Linotype" w:cs="Arial"/>
        </w:rPr>
        <w:t xml:space="preserve"> falta de </w:t>
      </w:r>
      <w:r w:rsidR="00D06012" w:rsidRPr="00423660">
        <w:rPr>
          <w:rFonts w:ascii="Palatino Linotype" w:hAnsi="Palatino Linotype" w:cs="Arial"/>
        </w:rPr>
        <w:t xml:space="preserve">respuesta, </w:t>
      </w:r>
      <w:r w:rsidR="00FF3D50" w:rsidRPr="00423660">
        <w:rPr>
          <w:rFonts w:ascii="Palatino Linotype" w:hAnsi="Palatino Linotype" w:cs="Arial"/>
        </w:rPr>
        <w:t xml:space="preserve">el día </w:t>
      </w:r>
      <w:r w:rsidR="00FF3D50" w:rsidRPr="00423660">
        <w:rPr>
          <w:rFonts w:ascii="Palatino Linotype" w:hAnsi="Palatino Linotype" w:cs="Arial"/>
          <w:b/>
        </w:rPr>
        <w:t>siete de agosto de dos mil dieciocho</w:t>
      </w:r>
      <w:r w:rsidR="00FF3D50" w:rsidRPr="00423660">
        <w:rPr>
          <w:rFonts w:ascii="Palatino Linotype" w:hAnsi="Palatino Linotype" w:cs="Arial"/>
        </w:rPr>
        <w:t xml:space="preserve">, el </w:t>
      </w:r>
      <w:r w:rsidR="00FF3D50" w:rsidRPr="00423660">
        <w:rPr>
          <w:rFonts w:ascii="Palatino Linotype" w:hAnsi="Palatino Linotype" w:cs="Arial"/>
          <w:b/>
        </w:rPr>
        <w:t>RECURRENTE</w:t>
      </w:r>
      <w:r w:rsidR="00FF3D50" w:rsidRPr="00423660">
        <w:rPr>
          <w:rFonts w:ascii="Palatino Linotype" w:hAnsi="Palatino Linotype" w:cs="Arial"/>
        </w:rPr>
        <w:t xml:space="preserve"> interpuso los recursos de revisión 02819/INFOEM/IP/RR/2018, 02822/INFOEM/IP/RR/2018 y 02823/INFOEM/IP/RR/2018, quien expresó respectivamente las siguientes manifestaciones</w:t>
      </w:r>
      <w:r w:rsidR="00623511" w:rsidRPr="00423660">
        <w:rPr>
          <w:rFonts w:ascii="Palatino Linotype" w:hAnsi="Palatino Linotype" w:cs="Arial"/>
        </w:rPr>
        <w:t xml:space="preserve">: </w:t>
      </w:r>
    </w:p>
    <w:p w:rsidR="00AE6BDB" w:rsidRPr="00423660" w:rsidRDefault="00AE6BDB" w:rsidP="00BB36C1">
      <w:pPr>
        <w:jc w:val="both"/>
        <w:rPr>
          <w:rFonts w:ascii="Palatino Linotype" w:hAnsi="Palatino Linotype" w:cs="Arial"/>
          <w:b/>
        </w:rPr>
      </w:pPr>
    </w:p>
    <w:p w:rsidR="00335DA7" w:rsidRPr="00423660" w:rsidRDefault="00623511" w:rsidP="00BB36C1">
      <w:pPr>
        <w:jc w:val="both"/>
        <w:rPr>
          <w:rFonts w:ascii="Palatino Linotype" w:hAnsi="Palatino Linotype" w:cs="Arial"/>
        </w:rPr>
      </w:pPr>
      <w:r w:rsidRPr="00423660">
        <w:rPr>
          <w:rFonts w:ascii="Palatino Linotype" w:hAnsi="Palatino Linotype" w:cs="Arial"/>
          <w:b/>
        </w:rPr>
        <w:t>A</w:t>
      </w:r>
      <w:r w:rsidR="00335DA7" w:rsidRPr="00423660">
        <w:rPr>
          <w:rFonts w:ascii="Palatino Linotype" w:hAnsi="Palatino Linotype" w:cs="Arial"/>
          <w:b/>
        </w:rPr>
        <w:t>cto impugnado</w:t>
      </w:r>
      <w:r w:rsidR="00E71314" w:rsidRPr="00423660">
        <w:rPr>
          <w:rFonts w:ascii="Palatino Linotype" w:hAnsi="Palatino Linotype" w:cs="Arial"/>
          <w:b/>
        </w:rPr>
        <w:t xml:space="preserve">: </w:t>
      </w:r>
    </w:p>
    <w:p w:rsidR="00BB36C1" w:rsidRPr="00423660" w:rsidRDefault="00BB36C1" w:rsidP="00BB36C1">
      <w:pPr>
        <w:ind w:left="851" w:right="900"/>
        <w:jc w:val="both"/>
        <w:rPr>
          <w:rFonts w:ascii="Palatino Linotype" w:hAnsi="Palatino Linotype" w:cs="Arial"/>
          <w:i/>
          <w:sz w:val="22"/>
          <w:szCs w:val="22"/>
          <w:lang w:eastAsia="es-MX"/>
        </w:rPr>
      </w:pPr>
    </w:p>
    <w:p w:rsidR="00297161" w:rsidRPr="00423660" w:rsidRDefault="00623511" w:rsidP="00BB36C1">
      <w:pPr>
        <w:ind w:left="851" w:right="900"/>
        <w:jc w:val="both"/>
        <w:rPr>
          <w:rFonts w:ascii="Palatino Linotype" w:hAnsi="Palatino Linotype" w:cs="Arial"/>
          <w:sz w:val="22"/>
          <w:szCs w:val="22"/>
          <w:lang w:eastAsia="es-MX"/>
        </w:rPr>
      </w:pPr>
      <w:r w:rsidRPr="00423660">
        <w:rPr>
          <w:rFonts w:ascii="Palatino Linotype" w:hAnsi="Palatino Linotype" w:cs="Arial"/>
          <w:i/>
          <w:sz w:val="22"/>
          <w:szCs w:val="22"/>
          <w:lang w:eastAsia="es-MX"/>
        </w:rPr>
        <w:t xml:space="preserve"> </w:t>
      </w:r>
      <w:r w:rsidR="00297161" w:rsidRPr="00423660">
        <w:rPr>
          <w:rFonts w:ascii="Palatino Linotype" w:hAnsi="Palatino Linotype" w:cs="Arial"/>
          <w:i/>
          <w:sz w:val="22"/>
          <w:szCs w:val="22"/>
          <w:lang w:eastAsia="es-MX"/>
        </w:rPr>
        <w:t>“</w:t>
      </w:r>
      <w:r w:rsidR="00FF3D50" w:rsidRPr="00423660">
        <w:rPr>
          <w:rFonts w:ascii="Palatino Linotype" w:hAnsi="Palatino Linotype" w:cs="Arial"/>
          <w:i/>
          <w:sz w:val="22"/>
          <w:szCs w:val="22"/>
          <w:lang w:eastAsia="es-MX"/>
        </w:rPr>
        <w:t>La falta de respuesta a mi solicitud de información.</w:t>
      </w:r>
      <w:r w:rsidR="00297161" w:rsidRPr="00423660">
        <w:rPr>
          <w:rFonts w:ascii="Palatino Linotype" w:hAnsi="Palatino Linotype" w:cs="Arial"/>
          <w:i/>
          <w:sz w:val="22"/>
          <w:szCs w:val="22"/>
          <w:lang w:eastAsia="es-MX"/>
        </w:rPr>
        <w:t>”</w:t>
      </w:r>
      <w:r w:rsidR="00297161" w:rsidRPr="00423660">
        <w:rPr>
          <w:rFonts w:ascii="Palatino Linotype" w:hAnsi="Palatino Linotype" w:cs="Arial"/>
          <w:sz w:val="22"/>
          <w:szCs w:val="22"/>
          <w:lang w:eastAsia="es-MX"/>
        </w:rPr>
        <w:t>(</w:t>
      </w:r>
      <w:r w:rsidR="00AE6BDB" w:rsidRPr="00423660">
        <w:rPr>
          <w:rFonts w:ascii="Palatino Linotype" w:hAnsi="Palatino Linotype" w:cs="Arial"/>
          <w:sz w:val="22"/>
          <w:szCs w:val="22"/>
          <w:lang w:eastAsia="es-MX"/>
        </w:rPr>
        <w:t>S</w:t>
      </w:r>
      <w:r w:rsidR="00297161" w:rsidRPr="00423660">
        <w:rPr>
          <w:rFonts w:ascii="Palatino Linotype" w:hAnsi="Palatino Linotype" w:cs="Arial"/>
          <w:sz w:val="22"/>
          <w:szCs w:val="22"/>
          <w:lang w:eastAsia="es-MX"/>
        </w:rPr>
        <w:t>ic)</w:t>
      </w:r>
    </w:p>
    <w:p w:rsidR="00AE6BDB" w:rsidRPr="00423660" w:rsidRDefault="00AE6BDB" w:rsidP="00BB36C1">
      <w:pPr>
        <w:ind w:left="851" w:right="900"/>
        <w:jc w:val="both"/>
        <w:rPr>
          <w:rFonts w:ascii="Palatino Linotype" w:hAnsi="Palatino Linotype" w:cs="Arial"/>
          <w:i/>
          <w:sz w:val="22"/>
          <w:szCs w:val="22"/>
          <w:lang w:eastAsia="es-MX"/>
        </w:rPr>
      </w:pPr>
    </w:p>
    <w:p w:rsidR="00AE6BDB" w:rsidRPr="00423660" w:rsidRDefault="00AE6BDB" w:rsidP="00BB36C1">
      <w:pPr>
        <w:ind w:left="851" w:right="900"/>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w:t>
      </w:r>
      <w:r w:rsidR="00FF3D50" w:rsidRPr="00423660">
        <w:rPr>
          <w:rFonts w:ascii="Palatino Linotype" w:hAnsi="Palatino Linotype" w:cs="Arial"/>
          <w:i/>
          <w:sz w:val="22"/>
          <w:szCs w:val="22"/>
          <w:lang w:eastAsia="es-MX"/>
        </w:rPr>
        <w:t>No dan respuesta a mi solicitud de información.</w:t>
      </w:r>
      <w:r w:rsidRPr="00423660">
        <w:rPr>
          <w:rFonts w:ascii="Palatino Linotype" w:hAnsi="Palatino Linotype" w:cs="Arial"/>
          <w:i/>
          <w:sz w:val="22"/>
          <w:szCs w:val="22"/>
          <w:lang w:eastAsia="es-MX"/>
        </w:rPr>
        <w:t xml:space="preserve">” </w:t>
      </w:r>
      <w:r w:rsidRPr="00423660">
        <w:rPr>
          <w:rFonts w:ascii="Palatino Linotype" w:hAnsi="Palatino Linotype" w:cs="Arial"/>
          <w:sz w:val="22"/>
          <w:szCs w:val="22"/>
          <w:lang w:eastAsia="es-MX"/>
        </w:rPr>
        <w:t>(Sic)</w:t>
      </w:r>
    </w:p>
    <w:p w:rsidR="0052093B" w:rsidRPr="00423660" w:rsidRDefault="0052093B" w:rsidP="00BB36C1">
      <w:pPr>
        <w:ind w:left="851" w:right="900"/>
        <w:jc w:val="both"/>
        <w:rPr>
          <w:rFonts w:ascii="Palatino Linotype" w:hAnsi="Palatino Linotype" w:cs="Arial"/>
          <w:i/>
          <w:sz w:val="22"/>
          <w:szCs w:val="22"/>
          <w:lang w:eastAsia="es-MX"/>
        </w:rPr>
      </w:pPr>
    </w:p>
    <w:p w:rsidR="00FF3D50" w:rsidRPr="00423660" w:rsidRDefault="00FF3D50" w:rsidP="00FF3D50">
      <w:pPr>
        <w:ind w:left="851" w:right="900"/>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 xml:space="preserve">“No dan respuesta a mi solicitud de información.” </w:t>
      </w:r>
      <w:r w:rsidRPr="00423660">
        <w:rPr>
          <w:rFonts w:ascii="Palatino Linotype" w:hAnsi="Palatino Linotype" w:cs="Arial"/>
          <w:sz w:val="22"/>
          <w:szCs w:val="22"/>
          <w:lang w:eastAsia="es-MX"/>
        </w:rPr>
        <w:t>(Sic)</w:t>
      </w:r>
    </w:p>
    <w:p w:rsidR="00FF3D50" w:rsidRPr="00423660" w:rsidRDefault="00FF3D50" w:rsidP="00BB36C1">
      <w:pPr>
        <w:ind w:left="851" w:right="900"/>
        <w:jc w:val="both"/>
        <w:rPr>
          <w:rFonts w:ascii="Palatino Linotype" w:hAnsi="Palatino Linotype" w:cs="Arial"/>
          <w:i/>
          <w:sz w:val="22"/>
          <w:szCs w:val="22"/>
          <w:lang w:eastAsia="es-MX"/>
        </w:rPr>
      </w:pPr>
    </w:p>
    <w:p w:rsidR="00297161" w:rsidRPr="00423660" w:rsidRDefault="001F1E4F" w:rsidP="009143B4">
      <w:pPr>
        <w:spacing w:before="240" w:after="240" w:line="360" w:lineRule="auto"/>
        <w:jc w:val="both"/>
        <w:rPr>
          <w:rFonts w:ascii="Palatino Linotype" w:hAnsi="Palatino Linotype" w:cs="Arial"/>
        </w:rPr>
      </w:pPr>
      <w:r w:rsidRPr="00423660">
        <w:rPr>
          <w:rFonts w:ascii="Palatino Linotype" w:hAnsi="Palatino Linotype" w:cs="Arial"/>
          <w:b/>
        </w:rPr>
        <w:t xml:space="preserve">Y </w:t>
      </w:r>
      <w:r w:rsidR="0083770F" w:rsidRPr="00423660">
        <w:rPr>
          <w:rFonts w:ascii="Palatino Linotype" w:hAnsi="Palatino Linotype" w:cs="Arial"/>
          <w:b/>
        </w:rPr>
        <w:t xml:space="preserve"> </w:t>
      </w:r>
      <w:r w:rsidRPr="00423660">
        <w:rPr>
          <w:rFonts w:ascii="Palatino Linotype" w:hAnsi="Palatino Linotype" w:cs="Arial"/>
          <w:b/>
        </w:rPr>
        <w:t>R</w:t>
      </w:r>
      <w:r w:rsidR="0054779A" w:rsidRPr="00423660">
        <w:rPr>
          <w:rFonts w:ascii="Palatino Linotype" w:hAnsi="Palatino Linotype" w:cs="Arial"/>
          <w:b/>
        </w:rPr>
        <w:t>azones o motivos de inconformidad</w:t>
      </w:r>
      <w:r w:rsidR="0083770F" w:rsidRPr="00423660">
        <w:rPr>
          <w:rFonts w:ascii="Palatino Linotype" w:hAnsi="Palatino Linotype" w:cs="Arial"/>
        </w:rPr>
        <w:t>:</w:t>
      </w:r>
    </w:p>
    <w:p w:rsidR="00297161" w:rsidRPr="00423660" w:rsidRDefault="001F1E4F" w:rsidP="001F1E4F">
      <w:pPr>
        <w:spacing w:before="240" w:after="240"/>
        <w:ind w:left="851" w:right="900"/>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 xml:space="preserve"> </w:t>
      </w:r>
      <w:r w:rsidR="00297161" w:rsidRPr="00423660">
        <w:rPr>
          <w:rFonts w:ascii="Palatino Linotype" w:hAnsi="Palatino Linotype" w:cs="Arial"/>
          <w:i/>
          <w:sz w:val="22"/>
          <w:szCs w:val="22"/>
          <w:lang w:eastAsia="es-MX"/>
        </w:rPr>
        <w:t>“</w:t>
      </w:r>
      <w:r w:rsidR="00FF3D50" w:rsidRPr="00423660">
        <w:rPr>
          <w:rFonts w:ascii="Palatino Linotype" w:hAnsi="Palatino Linotype" w:cs="Arial"/>
          <w:i/>
          <w:sz w:val="22"/>
          <w:szCs w:val="22"/>
          <w:lang w:eastAsia="es-MX"/>
        </w:rPr>
        <w:t>La violación a mi derecho humano de acceder a la información que generen los sujetos obligados. ya pasaraon los 15 días para que atiendan mi solictud y no me dan respuesta.</w:t>
      </w:r>
      <w:r w:rsidR="00297161" w:rsidRPr="00423660">
        <w:rPr>
          <w:rFonts w:ascii="Palatino Linotype" w:hAnsi="Palatino Linotype" w:cs="Arial"/>
          <w:i/>
          <w:sz w:val="22"/>
          <w:szCs w:val="22"/>
          <w:lang w:eastAsia="es-MX"/>
        </w:rPr>
        <w:t>”</w:t>
      </w:r>
      <w:r w:rsidR="00297161" w:rsidRPr="00423660">
        <w:rPr>
          <w:rFonts w:ascii="Palatino Linotype" w:hAnsi="Palatino Linotype" w:cs="Arial"/>
          <w:sz w:val="22"/>
          <w:szCs w:val="22"/>
          <w:lang w:eastAsia="es-MX"/>
        </w:rPr>
        <w:t>(</w:t>
      </w:r>
      <w:r w:rsidR="00AE6BDB" w:rsidRPr="00423660">
        <w:rPr>
          <w:rFonts w:ascii="Palatino Linotype" w:hAnsi="Palatino Linotype" w:cs="Arial"/>
          <w:sz w:val="22"/>
          <w:szCs w:val="22"/>
          <w:lang w:eastAsia="es-MX"/>
        </w:rPr>
        <w:t>S</w:t>
      </w:r>
      <w:r w:rsidR="00297161" w:rsidRPr="00423660">
        <w:rPr>
          <w:rFonts w:ascii="Palatino Linotype" w:hAnsi="Palatino Linotype" w:cs="Arial"/>
          <w:sz w:val="22"/>
          <w:szCs w:val="22"/>
          <w:lang w:eastAsia="es-MX"/>
        </w:rPr>
        <w:t>ic)</w:t>
      </w:r>
    </w:p>
    <w:p w:rsidR="00AE6BDB" w:rsidRPr="00423660" w:rsidRDefault="00AE6BDB" w:rsidP="001F1E4F">
      <w:pPr>
        <w:spacing w:before="240" w:after="240"/>
        <w:ind w:left="851" w:right="900"/>
        <w:jc w:val="both"/>
        <w:rPr>
          <w:rFonts w:ascii="Palatino Linotype" w:hAnsi="Palatino Linotype" w:cs="Arial"/>
          <w:sz w:val="22"/>
          <w:szCs w:val="22"/>
          <w:lang w:eastAsia="es-MX"/>
        </w:rPr>
      </w:pPr>
      <w:r w:rsidRPr="00423660">
        <w:rPr>
          <w:rFonts w:ascii="Palatino Linotype" w:hAnsi="Palatino Linotype" w:cs="Arial"/>
          <w:i/>
          <w:sz w:val="22"/>
          <w:szCs w:val="22"/>
          <w:lang w:eastAsia="es-MX"/>
        </w:rPr>
        <w:t>“</w:t>
      </w:r>
      <w:r w:rsidR="00FF3D50" w:rsidRPr="00423660">
        <w:rPr>
          <w:rFonts w:ascii="Palatino Linotype" w:hAnsi="Palatino Linotype" w:cs="Arial"/>
          <w:i/>
          <w:sz w:val="22"/>
          <w:szCs w:val="22"/>
          <w:lang w:eastAsia="es-MX"/>
        </w:rPr>
        <w:t>No dan respuesta en tiempo y forma.</w:t>
      </w:r>
      <w:r w:rsidRPr="00423660">
        <w:rPr>
          <w:rFonts w:ascii="Palatino Linotype" w:hAnsi="Palatino Linotype" w:cs="Arial"/>
          <w:i/>
          <w:sz w:val="22"/>
          <w:szCs w:val="22"/>
          <w:lang w:eastAsia="es-MX"/>
        </w:rPr>
        <w:t>”</w:t>
      </w:r>
      <w:r w:rsidRPr="00423660">
        <w:rPr>
          <w:rFonts w:ascii="Palatino Linotype" w:hAnsi="Palatino Linotype" w:cs="Arial"/>
          <w:sz w:val="22"/>
          <w:szCs w:val="22"/>
          <w:lang w:eastAsia="es-MX"/>
        </w:rPr>
        <w:t>(Sic)</w:t>
      </w:r>
    </w:p>
    <w:p w:rsidR="00FF3D50" w:rsidRPr="00423660" w:rsidRDefault="00FF3D50" w:rsidP="001F1E4F">
      <w:pPr>
        <w:spacing w:before="240" w:after="240"/>
        <w:ind w:left="851" w:right="900"/>
        <w:jc w:val="both"/>
        <w:rPr>
          <w:rFonts w:ascii="Palatino Linotype" w:hAnsi="Palatino Linotype" w:cs="Arial"/>
          <w:i/>
          <w:sz w:val="22"/>
          <w:szCs w:val="22"/>
          <w:lang w:eastAsia="es-MX"/>
        </w:rPr>
      </w:pPr>
      <w:r w:rsidRPr="00423660">
        <w:rPr>
          <w:rFonts w:ascii="Palatino Linotype" w:hAnsi="Palatino Linotype" w:cs="Arial"/>
          <w:i/>
          <w:sz w:val="22"/>
          <w:szCs w:val="22"/>
          <w:lang w:eastAsia="es-MX"/>
        </w:rPr>
        <w:t>“No atienden una simple solicitud de información.”</w:t>
      </w:r>
      <w:r w:rsidRPr="00423660">
        <w:rPr>
          <w:rFonts w:ascii="Palatino Linotype" w:hAnsi="Palatino Linotype" w:cs="Arial"/>
          <w:sz w:val="22"/>
          <w:szCs w:val="22"/>
          <w:lang w:eastAsia="es-MX"/>
        </w:rPr>
        <w:t>(Sic)</w:t>
      </w:r>
    </w:p>
    <w:p w:rsidR="00C848D9" w:rsidRPr="00423660" w:rsidRDefault="00C92FBE" w:rsidP="0066331A">
      <w:pPr>
        <w:spacing w:line="360" w:lineRule="auto"/>
        <w:ind w:right="49"/>
        <w:jc w:val="both"/>
        <w:rPr>
          <w:rFonts w:ascii="Palatino Linotype" w:hAnsi="Palatino Linotype" w:cs="Arial"/>
        </w:rPr>
      </w:pPr>
      <w:r w:rsidRPr="00423660">
        <w:rPr>
          <w:rFonts w:ascii="Palatino Linotype" w:hAnsi="Palatino Linotype" w:cs="Arial"/>
          <w:b/>
          <w:sz w:val="28"/>
          <w:szCs w:val="28"/>
        </w:rPr>
        <w:t>Documentos a</w:t>
      </w:r>
      <w:r w:rsidR="0066331A" w:rsidRPr="00423660">
        <w:rPr>
          <w:rFonts w:ascii="Palatino Linotype" w:hAnsi="Palatino Linotype" w:cs="Arial"/>
          <w:b/>
          <w:sz w:val="28"/>
          <w:szCs w:val="28"/>
        </w:rPr>
        <w:t>nexo</w:t>
      </w:r>
      <w:r w:rsidRPr="00423660">
        <w:rPr>
          <w:rFonts w:ascii="Palatino Linotype" w:hAnsi="Palatino Linotype" w:cs="Arial"/>
          <w:b/>
          <w:sz w:val="28"/>
          <w:szCs w:val="28"/>
        </w:rPr>
        <w:t>s</w:t>
      </w:r>
      <w:r w:rsidR="0066331A" w:rsidRPr="00423660">
        <w:rPr>
          <w:rFonts w:ascii="Palatino Linotype" w:hAnsi="Palatino Linotype" w:cs="Arial"/>
          <w:b/>
          <w:sz w:val="28"/>
          <w:szCs w:val="28"/>
        </w:rPr>
        <w:t>.</w:t>
      </w:r>
      <w:r w:rsidR="0066331A" w:rsidRPr="00423660">
        <w:rPr>
          <w:rFonts w:ascii="Palatino Linotype" w:hAnsi="Palatino Linotype" w:cs="Arial"/>
          <w:b/>
        </w:rPr>
        <w:t xml:space="preserve"> </w:t>
      </w:r>
      <w:r w:rsidR="00676B88" w:rsidRPr="00423660">
        <w:rPr>
          <w:rFonts w:ascii="Palatino Linotype" w:hAnsi="Palatino Linotype" w:cs="Arial"/>
        </w:rPr>
        <w:t>Ninguno.</w:t>
      </w:r>
    </w:p>
    <w:p w:rsidR="00FF3D50" w:rsidRPr="00423660" w:rsidRDefault="00FF3D50" w:rsidP="0066331A">
      <w:pPr>
        <w:spacing w:line="360" w:lineRule="auto"/>
        <w:ind w:right="49"/>
        <w:jc w:val="both"/>
        <w:rPr>
          <w:rFonts w:ascii="Palatino Linotype" w:hAnsi="Palatino Linotype" w:cs="Arial"/>
        </w:rPr>
      </w:pPr>
      <w:r w:rsidRPr="00423660">
        <w:rPr>
          <w:rFonts w:ascii="Palatino Linotype" w:hAnsi="Palatino Linotype" w:cs="Arial"/>
          <w:b/>
          <w:sz w:val="28"/>
          <w:szCs w:val="28"/>
        </w:rPr>
        <w:t>Archivos adjuntos.</w:t>
      </w:r>
      <w:r w:rsidRPr="00423660">
        <w:rPr>
          <w:rFonts w:ascii="Palatino Linotype" w:hAnsi="Palatino Linotype" w:cs="Arial"/>
        </w:rPr>
        <w:t xml:space="preserve"> Ninguno.</w:t>
      </w:r>
    </w:p>
    <w:p w:rsidR="00DD28EB" w:rsidRPr="00423660" w:rsidRDefault="00DD28EB" w:rsidP="00DD28EB">
      <w:pPr>
        <w:ind w:right="49"/>
        <w:jc w:val="both"/>
        <w:rPr>
          <w:rFonts w:ascii="Palatino Linotype" w:hAnsi="Palatino Linotype" w:cs="Arial"/>
          <w:sz w:val="16"/>
          <w:szCs w:val="16"/>
        </w:rPr>
      </w:pPr>
    </w:p>
    <w:p w:rsidR="00F5055E" w:rsidRPr="00423660" w:rsidRDefault="00247204" w:rsidP="00751FCF">
      <w:pPr>
        <w:tabs>
          <w:tab w:val="left" w:pos="3153"/>
        </w:tabs>
        <w:spacing w:line="360" w:lineRule="auto"/>
        <w:ind w:left="-45"/>
        <w:jc w:val="both"/>
        <w:rPr>
          <w:rFonts w:ascii="Palatino Linotype" w:eastAsia="Calibri" w:hAnsi="Palatino Linotype" w:cs="Arial"/>
        </w:rPr>
      </w:pPr>
      <w:r w:rsidRPr="00423660">
        <w:rPr>
          <w:rFonts w:ascii="Palatino Linotype" w:hAnsi="Palatino Linotype" w:cs="Arial"/>
          <w:b/>
          <w:sz w:val="28"/>
          <w:szCs w:val="28"/>
        </w:rPr>
        <w:t>4</w:t>
      </w:r>
      <w:r w:rsidR="002426FE" w:rsidRPr="00423660">
        <w:rPr>
          <w:rFonts w:ascii="Palatino Linotype" w:hAnsi="Palatino Linotype" w:cs="Arial"/>
          <w:b/>
          <w:sz w:val="28"/>
          <w:szCs w:val="28"/>
        </w:rPr>
        <w:t xml:space="preserve">. </w:t>
      </w:r>
      <w:r w:rsidR="002426FE" w:rsidRPr="00423660">
        <w:rPr>
          <w:rFonts w:ascii="Palatino Linotype" w:eastAsia="Calibri" w:hAnsi="Palatino Linotype" w:cs="Arial"/>
          <w:b/>
          <w:sz w:val="28"/>
          <w:szCs w:val="28"/>
        </w:rPr>
        <w:t xml:space="preserve">Turno. </w:t>
      </w:r>
      <w:r w:rsidR="00751FCF" w:rsidRPr="00423660">
        <w:rPr>
          <w:rFonts w:ascii="Palatino Linotype" w:eastAsia="Calibri" w:hAnsi="Palatino Linotype" w:cs="Arial"/>
        </w:rPr>
        <w:t>De conformidad con el artículo 185, fracción I de la Ley de Transparencia y Acceso a la Información Pública del Estado de México y Municipios, el recurso de revisión 0</w:t>
      </w:r>
      <w:r w:rsidR="00270B7C" w:rsidRPr="00423660">
        <w:rPr>
          <w:rFonts w:ascii="Palatino Linotype" w:eastAsia="Calibri" w:hAnsi="Palatino Linotype" w:cs="Arial"/>
        </w:rPr>
        <w:t>2819</w:t>
      </w:r>
      <w:r w:rsidR="00751FCF" w:rsidRPr="00423660">
        <w:rPr>
          <w:rFonts w:ascii="Palatino Linotype" w:eastAsia="Calibri" w:hAnsi="Palatino Linotype" w:cs="Arial"/>
        </w:rPr>
        <w:t xml:space="preserve">/INFOEM/IP/RR/2018 fue turnado por el Sistema Electrónico del Instituto de Transparencia, Acceso a la Información Pública y Protección de Datos Personales del Estado de </w:t>
      </w:r>
      <w:r w:rsidR="00751FCF" w:rsidRPr="00423660">
        <w:rPr>
          <w:rFonts w:ascii="Palatino Linotype" w:eastAsia="Calibri" w:hAnsi="Palatino Linotype" w:cs="Arial"/>
        </w:rPr>
        <w:lastRenderedPageBreak/>
        <w:t>México y Municipios al Comisionado Javier Martínez Cruz</w:t>
      </w:r>
      <w:r w:rsidR="00270B7C" w:rsidRPr="00423660">
        <w:rPr>
          <w:rFonts w:ascii="Palatino Linotype" w:eastAsia="Calibri" w:hAnsi="Palatino Linotype" w:cs="Arial"/>
        </w:rPr>
        <w:t xml:space="preserve">; </w:t>
      </w:r>
      <w:r w:rsidR="00751FCF" w:rsidRPr="00423660">
        <w:rPr>
          <w:rFonts w:ascii="Palatino Linotype" w:eastAsia="Calibri" w:hAnsi="Palatino Linotype" w:cs="Arial"/>
        </w:rPr>
        <w:t>el recurso de revisión 0</w:t>
      </w:r>
      <w:r w:rsidR="00270B7C" w:rsidRPr="00423660">
        <w:rPr>
          <w:rFonts w:ascii="Palatino Linotype" w:eastAsia="Calibri" w:hAnsi="Palatino Linotype" w:cs="Arial"/>
        </w:rPr>
        <w:t>2822</w:t>
      </w:r>
      <w:r w:rsidR="00751FCF" w:rsidRPr="00423660">
        <w:rPr>
          <w:rFonts w:ascii="Palatino Linotype" w:eastAsia="Calibri" w:hAnsi="Palatino Linotype" w:cs="Arial"/>
        </w:rPr>
        <w:t>/INFOEM/IP/RR/2018 fue turnado a la Comisionada Eva Abaid Yapur</w:t>
      </w:r>
      <w:r w:rsidR="00270B7C" w:rsidRPr="00423660">
        <w:rPr>
          <w:rFonts w:ascii="Palatino Linotype" w:eastAsia="Calibri" w:hAnsi="Palatino Linotype" w:cs="Arial"/>
        </w:rPr>
        <w:t xml:space="preserve"> y el recurso 02823/INFOEM/IP/RR/2018 al Comisionado José Guadalupe Luna Hernández, </w:t>
      </w:r>
      <w:r w:rsidR="00751FCF" w:rsidRPr="00423660">
        <w:rPr>
          <w:rFonts w:ascii="Palatino Linotype" w:eastAsia="Calibri" w:hAnsi="Palatino Linotype" w:cs="Arial"/>
        </w:rPr>
        <w:t xml:space="preserve"> para su </w:t>
      </w:r>
      <w:r w:rsidR="00270B7C" w:rsidRPr="00423660">
        <w:rPr>
          <w:rFonts w:ascii="Palatino Linotype" w:eastAsia="Calibri" w:hAnsi="Palatino Linotype" w:cs="Arial"/>
        </w:rPr>
        <w:t xml:space="preserve">respectivo </w:t>
      </w:r>
      <w:r w:rsidR="00751FCF" w:rsidRPr="00423660">
        <w:rPr>
          <w:rFonts w:ascii="Palatino Linotype" w:eastAsia="Calibri" w:hAnsi="Palatino Linotype" w:cs="Arial"/>
        </w:rPr>
        <w:t>análisis, estudio, elaboración del proyecto y presentación ante el Pleno de este Instituto.</w:t>
      </w:r>
    </w:p>
    <w:p w:rsidR="003E07DA" w:rsidRPr="00423660" w:rsidRDefault="003E07DA" w:rsidP="00751FCF">
      <w:pPr>
        <w:tabs>
          <w:tab w:val="left" w:pos="3153"/>
        </w:tabs>
        <w:spacing w:line="360" w:lineRule="auto"/>
        <w:ind w:left="-45"/>
        <w:jc w:val="both"/>
        <w:rPr>
          <w:rFonts w:ascii="Palatino Linotype" w:hAnsi="Palatino Linotype" w:cs="Arial"/>
          <w:b/>
          <w:sz w:val="16"/>
          <w:szCs w:val="16"/>
        </w:rPr>
      </w:pPr>
    </w:p>
    <w:p w:rsidR="00F5055E" w:rsidRPr="00423660" w:rsidRDefault="00247204" w:rsidP="00F5055E">
      <w:pPr>
        <w:widowControl w:val="0"/>
        <w:autoSpaceDE w:val="0"/>
        <w:autoSpaceDN w:val="0"/>
        <w:adjustRightInd w:val="0"/>
        <w:spacing w:line="360" w:lineRule="auto"/>
        <w:jc w:val="both"/>
        <w:rPr>
          <w:rFonts w:ascii="Palatino Linotype" w:hAnsi="Palatino Linotype" w:cs="Arial"/>
        </w:rPr>
      </w:pPr>
      <w:r w:rsidRPr="00423660">
        <w:rPr>
          <w:rFonts w:ascii="Palatino Linotype" w:hAnsi="Palatino Linotype" w:cs="Arial"/>
          <w:b/>
          <w:sz w:val="28"/>
          <w:szCs w:val="28"/>
        </w:rPr>
        <w:t>5</w:t>
      </w:r>
      <w:r w:rsidR="00F5055E" w:rsidRPr="00423660">
        <w:rPr>
          <w:rFonts w:ascii="Palatino Linotype" w:hAnsi="Palatino Linotype" w:cs="Arial"/>
          <w:b/>
          <w:sz w:val="28"/>
          <w:szCs w:val="28"/>
        </w:rPr>
        <w:t>.</w:t>
      </w:r>
      <w:r w:rsidR="00F5055E" w:rsidRPr="00423660">
        <w:rPr>
          <w:rFonts w:ascii="Palatino Linotype" w:hAnsi="Palatino Linotype" w:cs="Arial"/>
          <w:b/>
          <w:i/>
          <w:sz w:val="28"/>
          <w:szCs w:val="28"/>
        </w:rPr>
        <w:t xml:space="preserve"> </w:t>
      </w:r>
      <w:r w:rsidR="00F5055E" w:rsidRPr="00423660">
        <w:rPr>
          <w:rFonts w:ascii="Palatino Linotype" w:hAnsi="Palatino Linotype" w:cs="Arial"/>
          <w:b/>
          <w:sz w:val="28"/>
          <w:szCs w:val="28"/>
        </w:rPr>
        <w:t>Admisión de</w:t>
      </w:r>
      <w:r w:rsidR="00C00B1F" w:rsidRPr="00423660">
        <w:rPr>
          <w:rFonts w:ascii="Palatino Linotype" w:hAnsi="Palatino Linotype" w:cs="Arial"/>
          <w:b/>
          <w:sz w:val="28"/>
          <w:szCs w:val="28"/>
        </w:rPr>
        <w:t xml:space="preserve"> </w:t>
      </w:r>
      <w:r w:rsidR="00F5055E" w:rsidRPr="00423660">
        <w:rPr>
          <w:rFonts w:ascii="Palatino Linotype" w:hAnsi="Palatino Linotype" w:cs="Arial"/>
          <w:b/>
          <w:sz w:val="28"/>
          <w:szCs w:val="28"/>
        </w:rPr>
        <w:t>l</w:t>
      </w:r>
      <w:r w:rsidR="00C00B1F" w:rsidRPr="00423660">
        <w:rPr>
          <w:rFonts w:ascii="Palatino Linotype" w:hAnsi="Palatino Linotype" w:cs="Arial"/>
          <w:b/>
          <w:sz w:val="28"/>
          <w:szCs w:val="28"/>
        </w:rPr>
        <w:t xml:space="preserve">os </w:t>
      </w:r>
      <w:r w:rsidR="00F5055E" w:rsidRPr="00423660">
        <w:rPr>
          <w:rFonts w:ascii="Palatino Linotype" w:hAnsi="Palatino Linotype" w:cs="Arial"/>
          <w:b/>
          <w:sz w:val="28"/>
          <w:szCs w:val="28"/>
        </w:rPr>
        <w:t>Recurso</w:t>
      </w:r>
      <w:r w:rsidR="00166422" w:rsidRPr="00423660">
        <w:rPr>
          <w:rFonts w:ascii="Palatino Linotype" w:hAnsi="Palatino Linotype" w:cs="Arial"/>
          <w:b/>
          <w:sz w:val="28"/>
          <w:szCs w:val="28"/>
        </w:rPr>
        <w:t>s</w:t>
      </w:r>
      <w:r w:rsidR="00F5055E" w:rsidRPr="00423660">
        <w:rPr>
          <w:rFonts w:ascii="Palatino Linotype" w:hAnsi="Palatino Linotype" w:cs="Arial"/>
          <w:b/>
          <w:sz w:val="28"/>
          <w:szCs w:val="28"/>
        </w:rPr>
        <w:t>.</w:t>
      </w:r>
      <w:r w:rsidR="00F5055E" w:rsidRPr="00423660">
        <w:rPr>
          <w:rFonts w:ascii="Palatino Linotype" w:hAnsi="Palatino Linotype" w:cs="Arial"/>
          <w:sz w:val="28"/>
          <w:szCs w:val="28"/>
        </w:rPr>
        <w:t xml:space="preserve"> </w:t>
      </w:r>
      <w:r w:rsidR="00F5055E" w:rsidRPr="00423660">
        <w:rPr>
          <w:rFonts w:ascii="Palatino Linotype" w:hAnsi="Palatino Linotype" w:cs="Arial"/>
        </w:rPr>
        <w:t>El día</w:t>
      </w:r>
      <w:r w:rsidR="00F5055E" w:rsidRPr="00423660">
        <w:rPr>
          <w:rFonts w:ascii="Palatino Linotype" w:hAnsi="Palatino Linotype" w:cs="Arial"/>
          <w:b/>
        </w:rPr>
        <w:t xml:space="preserve"> </w:t>
      </w:r>
      <w:r w:rsidR="00270B7C" w:rsidRPr="00423660">
        <w:rPr>
          <w:rFonts w:ascii="Palatino Linotype" w:hAnsi="Palatino Linotype" w:cs="Arial"/>
          <w:b/>
        </w:rPr>
        <w:t xml:space="preserve">trece </w:t>
      </w:r>
      <w:r w:rsidR="00C54295" w:rsidRPr="00423660">
        <w:rPr>
          <w:rFonts w:ascii="Palatino Linotype" w:hAnsi="Palatino Linotype" w:cs="Arial"/>
          <w:b/>
        </w:rPr>
        <w:t xml:space="preserve">de </w:t>
      </w:r>
      <w:r w:rsidR="00270B7C" w:rsidRPr="00423660">
        <w:rPr>
          <w:rFonts w:ascii="Palatino Linotype" w:hAnsi="Palatino Linotype" w:cs="Arial"/>
          <w:b/>
        </w:rPr>
        <w:t xml:space="preserve">agosto </w:t>
      </w:r>
      <w:r w:rsidR="00C16CD0" w:rsidRPr="00423660">
        <w:rPr>
          <w:rFonts w:ascii="Palatino Linotype" w:hAnsi="Palatino Linotype" w:cs="Arial"/>
          <w:b/>
        </w:rPr>
        <w:t xml:space="preserve">de dos mil dieciocho </w:t>
      </w:r>
      <w:r w:rsidR="00F5055E" w:rsidRPr="00423660">
        <w:rPr>
          <w:rFonts w:ascii="Palatino Linotype" w:hAnsi="Palatino Linotype" w:cs="Arial"/>
        </w:rPr>
        <w:t>se admiti</w:t>
      </w:r>
      <w:r w:rsidR="00C00B1F" w:rsidRPr="00423660">
        <w:rPr>
          <w:rFonts w:ascii="Palatino Linotype" w:hAnsi="Palatino Linotype" w:cs="Arial"/>
        </w:rPr>
        <w:t xml:space="preserve">eron a </w:t>
      </w:r>
      <w:r w:rsidR="00F5055E" w:rsidRPr="00423660">
        <w:rPr>
          <w:rFonts w:ascii="Palatino Linotype" w:hAnsi="Palatino Linotype" w:cs="Arial"/>
        </w:rPr>
        <w:t xml:space="preserve">trámite </w:t>
      </w:r>
      <w:r w:rsidR="00C00B1F" w:rsidRPr="00423660">
        <w:rPr>
          <w:rFonts w:ascii="Palatino Linotype" w:hAnsi="Palatino Linotype" w:cs="Arial"/>
        </w:rPr>
        <w:t xml:space="preserve">los </w:t>
      </w:r>
      <w:r w:rsidR="00F5055E" w:rsidRPr="00423660">
        <w:rPr>
          <w:rFonts w:ascii="Palatino Linotype" w:hAnsi="Palatino Linotype" w:cs="Arial"/>
        </w:rPr>
        <w:t>presente</w:t>
      </w:r>
      <w:r w:rsidR="00C00B1F" w:rsidRPr="00423660">
        <w:rPr>
          <w:rFonts w:ascii="Palatino Linotype" w:hAnsi="Palatino Linotype" w:cs="Arial"/>
        </w:rPr>
        <w:t>s</w:t>
      </w:r>
      <w:r w:rsidR="00F5055E" w:rsidRPr="00423660">
        <w:rPr>
          <w:rFonts w:ascii="Palatino Linotype" w:hAnsi="Palatino Linotype" w:cs="Arial"/>
        </w:rPr>
        <w:t xml:space="preserve"> recurso</w:t>
      </w:r>
      <w:r w:rsidR="00C00B1F" w:rsidRPr="00423660">
        <w:rPr>
          <w:rFonts w:ascii="Palatino Linotype" w:hAnsi="Palatino Linotype" w:cs="Arial"/>
        </w:rPr>
        <w:t>s</w:t>
      </w:r>
      <w:r w:rsidR="00F5055E" w:rsidRPr="00423660">
        <w:rPr>
          <w:rFonts w:ascii="Palatino Linotype" w:hAnsi="Palatino Linotype" w:cs="Arial"/>
        </w:rPr>
        <w:t xml:space="preserve"> de revisión a efecto de integrar </w:t>
      </w:r>
      <w:r w:rsidR="00270B7C" w:rsidRPr="00423660">
        <w:rPr>
          <w:rFonts w:ascii="Palatino Linotype" w:hAnsi="Palatino Linotype" w:cs="Arial"/>
        </w:rPr>
        <w:t xml:space="preserve">los </w:t>
      </w:r>
      <w:r w:rsidR="00F5055E" w:rsidRPr="00423660">
        <w:rPr>
          <w:rFonts w:ascii="Palatino Linotype" w:hAnsi="Palatino Linotype" w:cs="Arial"/>
        </w:rPr>
        <w:t>expediente</w:t>
      </w:r>
      <w:r w:rsidR="00270B7C" w:rsidRPr="00423660">
        <w:rPr>
          <w:rFonts w:ascii="Palatino Linotype" w:hAnsi="Palatino Linotype" w:cs="Arial"/>
        </w:rPr>
        <w:t>s</w:t>
      </w:r>
      <w:r w:rsidR="00F5055E" w:rsidRPr="00423660">
        <w:rPr>
          <w:rFonts w:ascii="Palatino Linotype" w:hAnsi="Palatino Linotype" w:cs="Arial"/>
        </w:rPr>
        <w:t xml:space="preserve"> respectivo</w:t>
      </w:r>
      <w:r w:rsidR="00270B7C" w:rsidRPr="00423660">
        <w:rPr>
          <w:rFonts w:ascii="Palatino Linotype" w:hAnsi="Palatino Linotype" w:cs="Arial"/>
        </w:rPr>
        <w:t>s</w:t>
      </w:r>
      <w:r w:rsidR="00F5055E" w:rsidRPr="00423660">
        <w:rPr>
          <w:rFonts w:ascii="Palatino Linotype" w:hAnsi="Palatino Linotype" w:cs="Arial"/>
        </w:rPr>
        <w:t>; fue</w:t>
      </w:r>
      <w:r w:rsidR="00C00B1F" w:rsidRPr="00423660">
        <w:rPr>
          <w:rFonts w:ascii="Palatino Linotype" w:hAnsi="Palatino Linotype" w:cs="Arial"/>
        </w:rPr>
        <w:t xml:space="preserve">ron </w:t>
      </w:r>
      <w:r w:rsidR="00F5055E" w:rsidRPr="00423660">
        <w:rPr>
          <w:rFonts w:ascii="Palatino Linotype" w:hAnsi="Palatino Linotype" w:cs="Arial"/>
        </w:rPr>
        <w:t>puesto</w:t>
      </w:r>
      <w:r w:rsidR="00C00B1F" w:rsidRPr="00423660">
        <w:rPr>
          <w:rFonts w:ascii="Palatino Linotype" w:hAnsi="Palatino Linotype" w:cs="Arial"/>
        </w:rPr>
        <w:t>s</w:t>
      </w:r>
      <w:r w:rsidR="007D394D" w:rsidRPr="00423660">
        <w:rPr>
          <w:rFonts w:ascii="Palatino Linotype" w:hAnsi="Palatino Linotype" w:cs="Arial"/>
        </w:rPr>
        <w:t xml:space="preserve"> </w:t>
      </w:r>
      <w:r w:rsidR="00F5055E" w:rsidRPr="00423660">
        <w:rPr>
          <w:rFonts w:ascii="Palatino Linotype" w:hAnsi="Palatino Linotype" w:cs="Arial"/>
        </w:rPr>
        <w:t>a disposición de las partes por siete días hábiles para que ofrecieran pruebas y  manifestaran lo que a su derecho convenga, plazo</w:t>
      </w:r>
      <w:r w:rsidR="00C00B1F" w:rsidRPr="00423660">
        <w:rPr>
          <w:rFonts w:ascii="Palatino Linotype" w:hAnsi="Palatino Linotype" w:cs="Arial"/>
        </w:rPr>
        <w:t>s</w:t>
      </w:r>
      <w:r w:rsidR="00F5055E" w:rsidRPr="00423660">
        <w:rPr>
          <w:rFonts w:ascii="Palatino Linotype" w:hAnsi="Palatino Linotype" w:cs="Arial"/>
        </w:rPr>
        <w:t xml:space="preserve"> que transcurri</w:t>
      </w:r>
      <w:r w:rsidR="00C00B1F" w:rsidRPr="00423660">
        <w:rPr>
          <w:rFonts w:ascii="Palatino Linotype" w:hAnsi="Palatino Linotype" w:cs="Arial"/>
        </w:rPr>
        <w:t xml:space="preserve">eron </w:t>
      </w:r>
      <w:r w:rsidR="00F5055E" w:rsidRPr="00423660">
        <w:rPr>
          <w:rFonts w:ascii="Palatino Linotype" w:hAnsi="Palatino Linotype" w:cs="Arial"/>
        </w:rPr>
        <w:t>de</w:t>
      </w:r>
      <w:r w:rsidR="00C00B1F" w:rsidRPr="00423660">
        <w:rPr>
          <w:rFonts w:ascii="Palatino Linotype" w:hAnsi="Palatino Linotype" w:cs="Arial"/>
        </w:rPr>
        <w:t xml:space="preserve"> </w:t>
      </w:r>
      <w:r w:rsidR="00F5055E" w:rsidRPr="00423660">
        <w:rPr>
          <w:rFonts w:ascii="Palatino Linotype" w:hAnsi="Palatino Linotype" w:cs="Arial"/>
        </w:rPr>
        <w:t>l</w:t>
      </w:r>
      <w:r w:rsidR="00C00B1F" w:rsidRPr="00423660">
        <w:rPr>
          <w:rFonts w:ascii="Palatino Linotype" w:hAnsi="Palatino Linotype" w:cs="Arial"/>
        </w:rPr>
        <w:t xml:space="preserve">os </w:t>
      </w:r>
      <w:r w:rsidR="00F5055E" w:rsidRPr="00423660">
        <w:rPr>
          <w:rFonts w:ascii="Palatino Linotype" w:hAnsi="Palatino Linotype" w:cs="Arial"/>
        </w:rPr>
        <w:t>día</w:t>
      </w:r>
      <w:r w:rsidR="00C00B1F" w:rsidRPr="00423660">
        <w:rPr>
          <w:rFonts w:ascii="Palatino Linotype" w:hAnsi="Palatino Linotype" w:cs="Arial"/>
        </w:rPr>
        <w:t>s</w:t>
      </w:r>
      <w:r w:rsidR="00F5055E" w:rsidRPr="00423660">
        <w:rPr>
          <w:rFonts w:ascii="Palatino Linotype" w:hAnsi="Palatino Linotype" w:cs="Arial"/>
        </w:rPr>
        <w:t xml:space="preserve"> </w:t>
      </w:r>
      <w:r w:rsidR="004F49AE" w:rsidRPr="00423660">
        <w:rPr>
          <w:rFonts w:ascii="Palatino Linotype" w:hAnsi="Palatino Linotype" w:cs="Arial"/>
          <w:b/>
        </w:rPr>
        <w:t>catorce al veintidós de</w:t>
      </w:r>
      <w:r w:rsidR="00270B7C" w:rsidRPr="00423660">
        <w:rPr>
          <w:rFonts w:ascii="Palatino Linotype" w:hAnsi="Palatino Linotype" w:cs="Arial"/>
          <w:b/>
        </w:rPr>
        <w:t xml:space="preserve"> agosto </w:t>
      </w:r>
      <w:r w:rsidR="005A1E8D" w:rsidRPr="00423660">
        <w:rPr>
          <w:rFonts w:ascii="Palatino Linotype" w:hAnsi="Palatino Linotype" w:cs="Arial"/>
          <w:b/>
        </w:rPr>
        <w:t>del presente año</w:t>
      </w:r>
      <w:r w:rsidR="005A1E8D" w:rsidRPr="00423660">
        <w:rPr>
          <w:rFonts w:ascii="Palatino Linotype" w:hAnsi="Palatino Linotype" w:cs="Arial"/>
        </w:rPr>
        <w:t>,</w:t>
      </w:r>
      <w:r w:rsidR="005A1E8D" w:rsidRPr="00423660">
        <w:rPr>
          <w:rFonts w:ascii="Palatino Linotype" w:hAnsi="Palatino Linotype" w:cs="Arial"/>
          <w:b/>
        </w:rPr>
        <w:t xml:space="preserve"> </w:t>
      </w:r>
      <w:r w:rsidR="00676B88" w:rsidRPr="00423660">
        <w:rPr>
          <w:rFonts w:ascii="Palatino Linotype" w:hAnsi="Palatino Linotype" w:cs="Arial"/>
        </w:rPr>
        <w:t>sin contabilizar los</w:t>
      </w:r>
      <w:r w:rsidR="00F96939" w:rsidRPr="00423660">
        <w:rPr>
          <w:rFonts w:ascii="Palatino Linotype" w:hAnsi="Palatino Linotype" w:cs="Arial"/>
        </w:rPr>
        <w:t xml:space="preserve"> días</w:t>
      </w:r>
      <w:r w:rsidR="00C16CD0" w:rsidRPr="00423660">
        <w:rPr>
          <w:rFonts w:ascii="Palatino Linotype" w:hAnsi="Palatino Linotype" w:cs="Arial"/>
        </w:rPr>
        <w:t xml:space="preserve"> </w:t>
      </w:r>
      <w:r w:rsidR="00CC72DA" w:rsidRPr="00423660">
        <w:rPr>
          <w:rFonts w:ascii="Palatino Linotype" w:hAnsi="Palatino Linotype" w:cs="Arial"/>
        </w:rPr>
        <w:t>d</w:t>
      </w:r>
      <w:r w:rsidR="00270B7C" w:rsidRPr="00423660">
        <w:rPr>
          <w:rFonts w:ascii="Palatino Linotype" w:hAnsi="Palatino Linotype" w:cs="Arial"/>
        </w:rPr>
        <w:t xml:space="preserve">ieciocho y diecinueve del mismo mes y año, </w:t>
      </w:r>
      <w:r w:rsidR="00D66829" w:rsidRPr="00423660">
        <w:rPr>
          <w:rFonts w:ascii="Palatino Linotype" w:hAnsi="Palatino Linotype" w:cs="Arial"/>
        </w:rPr>
        <w:t xml:space="preserve">por corresponder a los días sábados y domingos, </w:t>
      </w:r>
      <w:r w:rsidR="00F5055E" w:rsidRPr="00423660">
        <w:rPr>
          <w:rFonts w:ascii="Palatino Linotype" w:hAnsi="Palatino Linotype" w:cs="Arial"/>
        </w:rPr>
        <w:t xml:space="preserve">conforme al calendario oficial aprobado por el Pleno de este Instituto. </w:t>
      </w:r>
    </w:p>
    <w:p w:rsidR="00166422" w:rsidRPr="00423660" w:rsidRDefault="00166422" w:rsidP="00166422">
      <w:pPr>
        <w:spacing w:before="100" w:beforeAutospacing="1" w:after="100" w:afterAutospacing="1" w:line="360" w:lineRule="auto"/>
        <w:ind w:right="49"/>
        <w:jc w:val="both"/>
        <w:rPr>
          <w:rFonts w:ascii="Palatino Linotype" w:hAnsi="Palatino Linotype" w:cs="Arial"/>
          <w:b/>
        </w:rPr>
      </w:pPr>
      <w:r w:rsidRPr="00423660">
        <w:rPr>
          <w:rFonts w:ascii="Palatino Linotype" w:hAnsi="Palatino Linotype"/>
          <w:b/>
          <w:sz w:val="28"/>
          <w:szCs w:val="28"/>
        </w:rPr>
        <w:t>6. Acumulación.</w:t>
      </w:r>
      <w:r w:rsidRPr="00423660">
        <w:rPr>
          <w:rFonts w:ascii="Palatino Linotype" w:hAnsi="Palatino Linotype" w:cs="Arial"/>
        </w:rPr>
        <w:t xml:space="preserve"> En la Vigésima Novena Sesión Ordinaria del Pleno de este Instituto de Transparencia, Acceso a la Información Pública y Protección de Datos Personales del Estado de México y Municipios, celebrada en quince de agosto de dos mil dieciocho, al advertir la conexidad de causa y con la finalidad de evitar que se dicten resoluciones contradictorias, se acordó la acumulación de los recursos señalados, determinando que fuera Ponente el Comisionado </w:t>
      </w:r>
      <w:r w:rsidRPr="00423660">
        <w:rPr>
          <w:rFonts w:ascii="Palatino Linotype" w:hAnsi="Palatino Linotype" w:cs="Arial"/>
          <w:b/>
        </w:rPr>
        <w:t xml:space="preserve">Javier Martínez Cruz; </w:t>
      </w:r>
      <w:r w:rsidRPr="00423660">
        <w:rPr>
          <w:rFonts w:ascii="Palatino Linotype" w:hAnsi="Palatino Linotype" w:cs="Arial"/>
        </w:rPr>
        <w:t xml:space="preserve">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 </w:t>
      </w:r>
    </w:p>
    <w:p w:rsidR="00166422" w:rsidRPr="00423660" w:rsidRDefault="00166422" w:rsidP="00166422">
      <w:pPr>
        <w:spacing w:before="100" w:beforeAutospacing="1" w:after="100" w:afterAutospacing="1"/>
        <w:ind w:left="1134" w:right="1325"/>
        <w:contextualSpacing/>
        <w:jc w:val="both"/>
        <w:rPr>
          <w:rFonts w:ascii="Palatino Linotype" w:hAnsi="Palatino Linotype" w:cs="Arial"/>
          <w:b/>
          <w:i/>
          <w:sz w:val="22"/>
          <w:szCs w:val="22"/>
        </w:rPr>
      </w:pPr>
      <w:r w:rsidRPr="00423660">
        <w:rPr>
          <w:rFonts w:ascii="Palatino Linotype" w:hAnsi="Palatino Linotype" w:cs="Arial"/>
          <w:b/>
          <w:i/>
          <w:sz w:val="22"/>
          <w:szCs w:val="22"/>
        </w:rPr>
        <w:lastRenderedPageBreak/>
        <w:t>Del Código de Procedimientos Administrativos:</w:t>
      </w:r>
    </w:p>
    <w:p w:rsidR="00166422" w:rsidRPr="00423660" w:rsidRDefault="00166422" w:rsidP="00166422">
      <w:pPr>
        <w:spacing w:before="100" w:beforeAutospacing="1" w:after="100" w:afterAutospacing="1"/>
        <w:ind w:left="1134" w:right="1325"/>
        <w:contextualSpacing/>
        <w:jc w:val="both"/>
        <w:rPr>
          <w:rFonts w:ascii="Palatino Linotype" w:hAnsi="Palatino Linotype" w:cs="Arial"/>
          <w:i/>
          <w:sz w:val="22"/>
          <w:szCs w:val="22"/>
        </w:rPr>
      </w:pPr>
    </w:p>
    <w:p w:rsidR="00166422" w:rsidRPr="00423660" w:rsidRDefault="00166422" w:rsidP="00166422">
      <w:pPr>
        <w:spacing w:before="100" w:beforeAutospacing="1" w:after="100" w:afterAutospacing="1"/>
        <w:ind w:left="1134" w:right="1325"/>
        <w:contextualSpacing/>
        <w:jc w:val="both"/>
        <w:rPr>
          <w:rFonts w:ascii="Palatino Linotype" w:hAnsi="Palatino Linotype" w:cs="Arial"/>
          <w:i/>
          <w:sz w:val="22"/>
          <w:szCs w:val="22"/>
        </w:rPr>
      </w:pPr>
      <w:r w:rsidRPr="00423660">
        <w:rPr>
          <w:rFonts w:ascii="Palatino Linotype" w:hAnsi="Palatino Linotype" w:cs="Arial"/>
          <w:i/>
          <w:sz w:val="22"/>
          <w:szCs w:val="22"/>
        </w:rPr>
        <w:t>“</w:t>
      </w:r>
      <w:r w:rsidRPr="00423660">
        <w:rPr>
          <w:rFonts w:ascii="Palatino Linotype" w:hAnsi="Palatino Linotype" w:cs="Arial"/>
          <w:b/>
          <w:i/>
          <w:sz w:val="22"/>
          <w:szCs w:val="22"/>
        </w:rPr>
        <w:t>Artículo 195</w:t>
      </w:r>
      <w:r w:rsidRPr="00423660">
        <w:rPr>
          <w:rFonts w:ascii="Palatino Linotype" w:hAnsi="Palatino Linotype" w:cs="Arial"/>
          <w:i/>
          <w:sz w:val="22"/>
          <w:szCs w:val="22"/>
        </w:rPr>
        <w:t>.- En la tramitación del recurso de revisión se aplicaran supletoriamente las disposiciones contenidas en el Código de Procedimientos Administrativos del Estado de México.”(Sic)</w:t>
      </w:r>
    </w:p>
    <w:p w:rsidR="00166422" w:rsidRPr="00423660" w:rsidRDefault="00166422" w:rsidP="00166422">
      <w:pPr>
        <w:spacing w:before="100" w:beforeAutospacing="1" w:after="100" w:afterAutospacing="1"/>
        <w:ind w:left="1134" w:right="1325"/>
        <w:contextualSpacing/>
        <w:jc w:val="both"/>
        <w:rPr>
          <w:rFonts w:ascii="Palatino Linotype" w:hAnsi="Palatino Linotype" w:cs="Arial"/>
          <w:i/>
          <w:sz w:val="22"/>
          <w:szCs w:val="22"/>
        </w:rPr>
      </w:pPr>
    </w:p>
    <w:p w:rsidR="00166422" w:rsidRPr="00423660" w:rsidRDefault="00166422" w:rsidP="00166422">
      <w:pPr>
        <w:spacing w:before="100" w:beforeAutospacing="1" w:after="100" w:afterAutospacing="1"/>
        <w:ind w:left="1134" w:right="1325"/>
        <w:contextualSpacing/>
        <w:jc w:val="both"/>
        <w:rPr>
          <w:rFonts w:ascii="Palatino Linotype" w:hAnsi="Palatino Linotype" w:cs="Arial"/>
          <w:b/>
          <w:i/>
          <w:sz w:val="22"/>
          <w:szCs w:val="22"/>
        </w:rPr>
      </w:pPr>
      <w:r w:rsidRPr="00423660">
        <w:rPr>
          <w:rFonts w:ascii="Palatino Linotype" w:hAnsi="Palatino Linotype" w:cs="Arial"/>
          <w:b/>
          <w:i/>
          <w:sz w:val="22"/>
          <w:szCs w:val="22"/>
        </w:rPr>
        <w:t>De la Ley de Transparencia:</w:t>
      </w:r>
    </w:p>
    <w:p w:rsidR="00166422" w:rsidRPr="00423660" w:rsidRDefault="00166422" w:rsidP="00166422">
      <w:pPr>
        <w:spacing w:before="100" w:beforeAutospacing="1" w:after="100" w:afterAutospacing="1"/>
        <w:ind w:left="1134" w:right="1327"/>
        <w:contextualSpacing/>
        <w:jc w:val="both"/>
        <w:rPr>
          <w:rFonts w:ascii="Palatino Linotype" w:hAnsi="Palatino Linotype" w:cs="Arial"/>
          <w:i/>
          <w:sz w:val="22"/>
          <w:szCs w:val="22"/>
        </w:rPr>
      </w:pPr>
    </w:p>
    <w:p w:rsidR="00166422" w:rsidRPr="00423660" w:rsidRDefault="00166422" w:rsidP="00166422">
      <w:pPr>
        <w:spacing w:before="100" w:beforeAutospacing="1" w:after="100" w:afterAutospacing="1"/>
        <w:ind w:left="1134" w:right="1327"/>
        <w:contextualSpacing/>
        <w:jc w:val="both"/>
        <w:rPr>
          <w:rFonts w:ascii="Palatino Linotype" w:hAnsi="Palatino Linotype" w:cs="Arial"/>
          <w:i/>
          <w:sz w:val="22"/>
          <w:szCs w:val="22"/>
        </w:rPr>
      </w:pPr>
      <w:r w:rsidRPr="00423660">
        <w:rPr>
          <w:rFonts w:ascii="Palatino Linotype" w:hAnsi="Palatino Linotype" w:cs="Arial"/>
          <w:i/>
          <w:sz w:val="22"/>
          <w:szCs w:val="22"/>
        </w:rPr>
        <w:t xml:space="preserve"> “</w:t>
      </w:r>
      <w:r w:rsidRPr="00423660">
        <w:rPr>
          <w:rFonts w:ascii="Palatino Linotype" w:hAnsi="Palatino Linotype" w:cs="Arial"/>
          <w:b/>
          <w:i/>
          <w:sz w:val="22"/>
          <w:szCs w:val="22"/>
        </w:rPr>
        <w:t>Artículo 18.-</w:t>
      </w:r>
      <w:r w:rsidRPr="00423660">
        <w:rPr>
          <w:rFonts w:ascii="Palatino Linotype" w:hAnsi="Palatino Linotype" w:cs="Arial"/>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C54295" w:rsidRPr="00423660" w:rsidRDefault="00C54295" w:rsidP="00F5055E">
      <w:pPr>
        <w:widowControl w:val="0"/>
        <w:autoSpaceDE w:val="0"/>
        <w:autoSpaceDN w:val="0"/>
        <w:adjustRightInd w:val="0"/>
        <w:spacing w:line="360" w:lineRule="auto"/>
        <w:jc w:val="both"/>
        <w:rPr>
          <w:rFonts w:ascii="Palatino Linotype" w:hAnsi="Palatino Linotype" w:cs="Arial"/>
          <w:sz w:val="16"/>
          <w:szCs w:val="16"/>
        </w:rPr>
      </w:pPr>
    </w:p>
    <w:p w:rsidR="00812EC4" w:rsidRPr="00423660" w:rsidRDefault="00166422" w:rsidP="00D66829">
      <w:pPr>
        <w:widowControl w:val="0"/>
        <w:autoSpaceDE w:val="0"/>
        <w:autoSpaceDN w:val="0"/>
        <w:adjustRightInd w:val="0"/>
        <w:spacing w:line="360" w:lineRule="auto"/>
        <w:jc w:val="both"/>
        <w:rPr>
          <w:rFonts w:ascii="Palatino Linotype" w:eastAsia="Calibri" w:hAnsi="Palatino Linotype" w:cs="Arial"/>
          <w:lang w:val="es-MX" w:eastAsia="en-US"/>
        </w:rPr>
      </w:pPr>
      <w:r w:rsidRPr="00423660">
        <w:rPr>
          <w:rFonts w:ascii="Palatino Linotype" w:hAnsi="Palatino Linotype" w:cs="Arial"/>
          <w:b/>
          <w:sz w:val="28"/>
          <w:szCs w:val="28"/>
        </w:rPr>
        <w:t>7</w:t>
      </w:r>
      <w:r w:rsidR="002426FE" w:rsidRPr="00423660">
        <w:rPr>
          <w:rFonts w:ascii="Palatino Linotype" w:hAnsi="Palatino Linotype" w:cs="Arial"/>
          <w:b/>
          <w:sz w:val="28"/>
          <w:szCs w:val="28"/>
        </w:rPr>
        <w:t xml:space="preserve">. </w:t>
      </w:r>
      <w:r w:rsidR="0078210C" w:rsidRPr="00423660">
        <w:rPr>
          <w:rFonts w:ascii="Palatino Linotype" w:hAnsi="Palatino Linotype" w:cs="Arial"/>
          <w:b/>
          <w:sz w:val="28"/>
          <w:szCs w:val="28"/>
        </w:rPr>
        <w:t>Informe</w:t>
      </w:r>
      <w:r w:rsidR="00812EC4" w:rsidRPr="00423660">
        <w:rPr>
          <w:rFonts w:ascii="Palatino Linotype" w:hAnsi="Palatino Linotype" w:cs="Arial"/>
          <w:b/>
          <w:sz w:val="28"/>
          <w:szCs w:val="28"/>
        </w:rPr>
        <w:t>s</w:t>
      </w:r>
      <w:r w:rsidR="0078210C" w:rsidRPr="00423660">
        <w:rPr>
          <w:rFonts w:ascii="Palatino Linotype" w:hAnsi="Palatino Linotype" w:cs="Arial"/>
          <w:b/>
          <w:sz w:val="28"/>
          <w:szCs w:val="28"/>
        </w:rPr>
        <w:t xml:space="preserve"> Justificado</w:t>
      </w:r>
      <w:r w:rsidR="00812EC4" w:rsidRPr="00423660">
        <w:rPr>
          <w:rFonts w:ascii="Palatino Linotype" w:hAnsi="Palatino Linotype" w:cs="Arial"/>
          <w:b/>
          <w:sz w:val="28"/>
          <w:szCs w:val="28"/>
        </w:rPr>
        <w:t>s</w:t>
      </w:r>
      <w:r w:rsidR="0078210C" w:rsidRPr="00423660">
        <w:rPr>
          <w:rFonts w:ascii="Palatino Linotype" w:hAnsi="Palatino Linotype" w:cs="Arial"/>
          <w:b/>
          <w:sz w:val="28"/>
          <w:szCs w:val="28"/>
        </w:rPr>
        <w:t xml:space="preserve">. </w:t>
      </w:r>
      <w:r w:rsidR="001F1158" w:rsidRPr="00423660">
        <w:rPr>
          <w:rFonts w:ascii="Palatino Linotype" w:eastAsia="Calibri" w:hAnsi="Palatino Linotype" w:cs="Arial"/>
          <w:lang w:val="es-MX" w:eastAsia="en-US"/>
        </w:rPr>
        <w:t>En fecha</w:t>
      </w:r>
      <w:r w:rsidRPr="00423660">
        <w:rPr>
          <w:rFonts w:ascii="Palatino Linotype" w:eastAsia="Calibri" w:hAnsi="Palatino Linotype" w:cs="Arial"/>
          <w:lang w:val="es-MX" w:eastAsia="en-US"/>
        </w:rPr>
        <w:t>s</w:t>
      </w:r>
      <w:r w:rsidR="001F1158" w:rsidRPr="00423660">
        <w:rPr>
          <w:rFonts w:ascii="Palatino Linotype" w:eastAsia="Calibri" w:hAnsi="Palatino Linotype" w:cs="Arial"/>
          <w:lang w:val="es-MX" w:eastAsia="en-US"/>
        </w:rPr>
        <w:t xml:space="preserve"> </w:t>
      </w:r>
      <w:r w:rsidRPr="00423660">
        <w:rPr>
          <w:rFonts w:ascii="Palatino Linotype" w:eastAsia="Calibri" w:hAnsi="Palatino Linotype" w:cs="Arial"/>
          <w:b/>
          <w:lang w:val="es-MX" w:eastAsia="en-US"/>
        </w:rPr>
        <w:t xml:space="preserve">trece </w:t>
      </w:r>
      <w:r w:rsidRPr="00423660">
        <w:rPr>
          <w:rFonts w:ascii="Palatino Linotype" w:eastAsia="Calibri" w:hAnsi="Palatino Linotype" w:cs="Arial"/>
          <w:lang w:val="es-MX" w:eastAsia="en-US"/>
        </w:rPr>
        <w:t>y</w:t>
      </w:r>
      <w:r w:rsidRPr="00423660">
        <w:rPr>
          <w:rFonts w:ascii="Palatino Linotype" w:eastAsia="Calibri" w:hAnsi="Palatino Linotype" w:cs="Arial"/>
          <w:b/>
          <w:lang w:val="es-MX" w:eastAsia="en-US"/>
        </w:rPr>
        <w:t xml:space="preserve"> veintitrés </w:t>
      </w:r>
      <w:r w:rsidR="002C7DE3" w:rsidRPr="00423660">
        <w:rPr>
          <w:rFonts w:ascii="Palatino Linotype" w:eastAsia="Calibri" w:hAnsi="Palatino Linotype" w:cs="Arial"/>
          <w:b/>
          <w:lang w:val="es-MX" w:eastAsia="en-US"/>
        </w:rPr>
        <w:t xml:space="preserve">de </w:t>
      </w:r>
      <w:r w:rsidRPr="00423660">
        <w:rPr>
          <w:rFonts w:ascii="Palatino Linotype" w:eastAsia="Calibri" w:hAnsi="Palatino Linotype" w:cs="Arial"/>
          <w:b/>
          <w:lang w:val="es-MX" w:eastAsia="en-US"/>
        </w:rPr>
        <w:t>agosto d</w:t>
      </w:r>
      <w:r w:rsidR="00602794" w:rsidRPr="00423660">
        <w:rPr>
          <w:rFonts w:ascii="Palatino Linotype" w:eastAsia="Calibri" w:hAnsi="Palatino Linotype" w:cs="Arial"/>
          <w:b/>
          <w:lang w:val="es-MX" w:eastAsia="en-US"/>
        </w:rPr>
        <w:t>e dos mil dieciocho</w:t>
      </w:r>
      <w:r w:rsidR="001F1158" w:rsidRPr="00423660">
        <w:rPr>
          <w:rFonts w:ascii="Palatino Linotype" w:eastAsia="Calibri" w:hAnsi="Palatino Linotype" w:cs="Arial"/>
          <w:lang w:val="es-MX" w:eastAsia="en-US"/>
        </w:rPr>
        <w:t xml:space="preserve">, el </w:t>
      </w:r>
      <w:r w:rsidR="001F1158" w:rsidRPr="00423660">
        <w:rPr>
          <w:rFonts w:ascii="Palatino Linotype" w:eastAsia="Calibri" w:hAnsi="Palatino Linotype" w:cs="Arial"/>
          <w:b/>
          <w:lang w:val="es-MX" w:eastAsia="en-US"/>
        </w:rPr>
        <w:t>SUJETO OBLIGADO</w:t>
      </w:r>
      <w:r w:rsidR="00D66829" w:rsidRPr="00423660">
        <w:rPr>
          <w:rFonts w:ascii="Palatino Linotype" w:eastAsia="Calibri" w:hAnsi="Palatino Linotype" w:cs="Arial"/>
          <w:lang w:val="es-MX" w:eastAsia="en-US"/>
        </w:rPr>
        <w:t xml:space="preserve"> a través del SAIMEX adjuntó</w:t>
      </w:r>
      <w:r w:rsidR="00812EC4" w:rsidRPr="00423660">
        <w:rPr>
          <w:rFonts w:ascii="Palatino Linotype" w:eastAsia="Calibri" w:hAnsi="Palatino Linotype" w:cs="Arial"/>
          <w:lang w:val="es-MX" w:eastAsia="en-US"/>
        </w:rPr>
        <w:t xml:space="preserve"> los siguientes archivos.</w:t>
      </w:r>
    </w:p>
    <w:p w:rsidR="00812EC4" w:rsidRPr="00423660" w:rsidRDefault="00812EC4" w:rsidP="00D66829">
      <w:pPr>
        <w:widowControl w:val="0"/>
        <w:autoSpaceDE w:val="0"/>
        <w:autoSpaceDN w:val="0"/>
        <w:adjustRightInd w:val="0"/>
        <w:spacing w:line="360" w:lineRule="auto"/>
        <w:jc w:val="both"/>
        <w:rPr>
          <w:rFonts w:ascii="Palatino Linotype" w:eastAsia="Calibri" w:hAnsi="Palatino Linotype" w:cs="Arial"/>
          <w:lang w:val="es-MX" w:eastAsia="en-US"/>
        </w:rPr>
      </w:pPr>
    </w:p>
    <w:p w:rsidR="00812EC4" w:rsidRPr="00423660" w:rsidRDefault="00812EC4" w:rsidP="00D66829">
      <w:pPr>
        <w:widowControl w:val="0"/>
        <w:autoSpaceDE w:val="0"/>
        <w:autoSpaceDN w:val="0"/>
        <w:adjustRightInd w:val="0"/>
        <w:spacing w:line="360" w:lineRule="auto"/>
        <w:jc w:val="both"/>
        <w:rPr>
          <w:rFonts w:ascii="Palatino Linotype" w:eastAsia="Calibri" w:hAnsi="Palatino Linotype" w:cs="Arial"/>
          <w:lang w:val="es-MX" w:eastAsia="en-US"/>
        </w:rPr>
      </w:pPr>
      <w:r w:rsidRPr="00423660">
        <w:rPr>
          <w:rFonts w:ascii="Palatino Linotype" w:eastAsia="Calibri" w:hAnsi="Palatino Linotype" w:cs="Arial"/>
          <w:lang w:val="es-MX" w:eastAsia="en-US"/>
        </w:rPr>
        <w:t xml:space="preserve">En el recurso de revisión </w:t>
      </w:r>
      <w:r w:rsidRPr="00423660">
        <w:rPr>
          <w:rFonts w:ascii="Palatino Linotype" w:hAnsi="Palatino Linotype"/>
          <w:b/>
          <w:lang w:val="es-ES_tradnl"/>
        </w:rPr>
        <w:t>0</w:t>
      </w:r>
      <w:r w:rsidR="00166422" w:rsidRPr="00423660">
        <w:rPr>
          <w:rFonts w:ascii="Palatino Linotype" w:hAnsi="Palatino Linotype"/>
          <w:b/>
          <w:lang w:val="es-ES_tradnl"/>
        </w:rPr>
        <w:t>2819</w:t>
      </w:r>
      <w:r w:rsidRPr="00423660">
        <w:rPr>
          <w:rFonts w:ascii="Palatino Linotype" w:hAnsi="Palatino Linotype"/>
          <w:b/>
          <w:lang w:val="es-ES_tradnl"/>
        </w:rPr>
        <w:t>/INFOEM/IP/RR/2018</w:t>
      </w:r>
      <w:r w:rsidRPr="00423660">
        <w:rPr>
          <w:rFonts w:ascii="Palatino Linotype" w:eastAsia="Calibri" w:hAnsi="Palatino Linotype" w:cs="Arial"/>
          <w:lang w:val="es-MX" w:eastAsia="en-US"/>
        </w:rPr>
        <w:t xml:space="preserve">:  </w:t>
      </w:r>
    </w:p>
    <w:p w:rsidR="004B44ED" w:rsidRPr="00423660" w:rsidRDefault="0053372D" w:rsidP="002B64DA">
      <w:pPr>
        <w:pStyle w:val="Prrafodelista"/>
        <w:widowControl w:val="0"/>
        <w:numPr>
          <w:ilvl w:val="0"/>
          <w:numId w:val="5"/>
        </w:numPr>
        <w:autoSpaceDE w:val="0"/>
        <w:autoSpaceDN w:val="0"/>
        <w:adjustRightInd w:val="0"/>
        <w:ind w:right="900"/>
        <w:jc w:val="both"/>
        <w:rPr>
          <w:rFonts w:ascii="Palatino Linotype" w:eastAsia="Calibri" w:hAnsi="Palatino Linotype" w:cs="Arial"/>
          <w:sz w:val="22"/>
          <w:szCs w:val="22"/>
          <w:lang w:val="es-MX" w:eastAsia="en-US"/>
        </w:rPr>
      </w:pPr>
      <w:r w:rsidRPr="00423660">
        <w:rPr>
          <w:rFonts w:ascii="Palatino Linotype" w:eastAsia="Calibri" w:hAnsi="Palatino Linotype" w:cs="Arial"/>
          <w:b/>
          <w:i/>
          <w:sz w:val="22"/>
          <w:szCs w:val="22"/>
          <w:lang w:val="es-MX" w:eastAsia="en-US"/>
        </w:rPr>
        <w:t>“</w:t>
      </w:r>
      <w:r w:rsidR="00EE4D8E" w:rsidRPr="00423660">
        <w:rPr>
          <w:rFonts w:ascii="Palatino Linotype" w:eastAsia="Calibri" w:hAnsi="Palatino Linotype" w:cs="Arial"/>
          <w:b/>
          <w:i/>
          <w:sz w:val="22"/>
          <w:szCs w:val="22"/>
          <w:lang w:val="es-MX" w:eastAsia="en-US"/>
        </w:rPr>
        <w:t>Presidencia - Sol 91.pdf</w:t>
      </w:r>
      <w:r w:rsidRPr="00423660">
        <w:rPr>
          <w:rFonts w:ascii="Palatino Linotype" w:eastAsia="Calibri" w:hAnsi="Palatino Linotype" w:cs="Arial"/>
          <w:b/>
          <w:i/>
          <w:sz w:val="22"/>
          <w:szCs w:val="22"/>
          <w:lang w:val="es-MX" w:eastAsia="en-US"/>
        </w:rPr>
        <w:t>”</w:t>
      </w:r>
      <w:r w:rsidR="005422B0" w:rsidRPr="00423660">
        <w:rPr>
          <w:rFonts w:ascii="Palatino Linotype" w:eastAsia="Calibri" w:hAnsi="Palatino Linotype" w:cs="Arial"/>
          <w:b/>
          <w:i/>
          <w:sz w:val="22"/>
          <w:szCs w:val="22"/>
          <w:lang w:val="es-MX" w:eastAsia="en-US"/>
        </w:rPr>
        <w:t>.</w:t>
      </w:r>
      <w:r w:rsidR="0015595E" w:rsidRPr="00423660">
        <w:rPr>
          <w:rFonts w:ascii="Palatino Linotype" w:eastAsia="Calibri" w:hAnsi="Palatino Linotype" w:cs="Arial"/>
          <w:b/>
          <w:i/>
          <w:sz w:val="22"/>
          <w:szCs w:val="22"/>
          <w:lang w:val="es-MX" w:eastAsia="en-US"/>
        </w:rPr>
        <w:t xml:space="preserve"> </w:t>
      </w:r>
      <w:r w:rsidR="005422B0" w:rsidRPr="00423660">
        <w:rPr>
          <w:rFonts w:ascii="Palatino Linotype" w:eastAsia="Calibri" w:hAnsi="Palatino Linotype" w:cs="Arial"/>
          <w:sz w:val="22"/>
          <w:szCs w:val="22"/>
          <w:lang w:val="es-MX" w:eastAsia="en-US"/>
        </w:rPr>
        <w:t>C</w:t>
      </w:r>
      <w:r w:rsidR="0015595E" w:rsidRPr="00423660">
        <w:rPr>
          <w:rFonts w:ascii="Palatino Linotype" w:eastAsia="Calibri" w:hAnsi="Palatino Linotype" w:cs="Arial"/>
          <w:sz w:val="22"/>
          <w:szCs w:val="22"/>
          <w:lang w:val="es-MX" w:eastAsia="en-US"/>
        </w:rPr>
        <w:t xml:space="preserve">ontiene el </w:t>
      </w:r>
      <w:r w:rsidR="004B44ED" w:rsidRPr="00423660">
        <w:rPr>
          <w:rFonts w:ascii="Palatino Linotype" w:eastAsia="Calibri" w:hAnsi="Palatino Linotype" w:cs="Arial"/>
          <w:sz w:val="22"/>
          <w:szCs w:val="22"/>
          <w:lang w:val="es-MX" w:eastAsia="en-US"/>
        </w:rPr>
        <w:t>ofic</w:t>
      </w:r>
      <w:r w:rsidR="005422B0" w:rsidRPr="00423660">
        <w:rPr>
          <w:rFonts w:ascii="Palatino Linotype" w:eastAsia="Calibri" w:hAnsi="Palatino Linotype" w:cs="Arial"/>
          <w:sz w:val="22"/>
          <w:szCs w:val="22"/>
          <w:lang w:val="es-MX" w:eastAsia="en-US"/>
        </w:rPr>
        <w:t>io PMOZU/1606/08/INT/2018</w:t>
      </w:r>
      <w:r w:rsidR="004B44ED" w:rsidRPr="00423660">
        <w:rPr>
          <w:rFonts w:ascii="Palatino Linotype" w:eastAsia="Calibri" w:hAnsi="Palatino Linotype" w:cs="Arial"/>
          <w:sz w:val="22"/>
          <w:szCs w:val="22"/>
          <w:lang w:val="es-MX" w:eastAsia="en-US"/>
        </w:rPr>
        <w:t xml:space="preserve"> d</w:t>
      </w:r>
      <w:r w:rsidR="005422B0" w:rsidRPr="00423660">
        <w:rPr>
          <w:rFonts w:ascii="Palatino Linotype" w:eastAsia="Calibri" w:hAnsi="Palatino Linotype" w:cs="Arial"/>
          <w:sz w:val="22"/>
          <w:szCs w:val="22"/>
          <w:lang w:val="es-MX" w:eastAsia="en-US"/>
        </w:rPr>
        <w:t>e</w:t>
      </w:r>
      <w:r w:rsidR="004B44ED" w:rsidRPr="00423660">
        <w:rPr>
          <w:rFonts w:ascii="Palatino Linotype" w:eastAsia="Calibri" w:hAnsi="Palatino Linotype" w:cs="Arial"/>
          <w:sz w:val="22"/>
          <w:szCs w:val="22"/>
          <w:lang w:val="es-MX" w:eastAsia="en-US"/>
        </w:rPr>
        <w:t>l día dieciséis de agosto de dos mil dieciocho, suscrito por el Presidente Municipal Constitucional de Ozumba, Estado de México, dirigido al Titular de la Unida</w:t>
      </w:r>
      <w:r w:rsidR="005422B0" w:rsidRPr="00423660">
        <w:rPr>
          <w:rFonts w:ascii="Palatino Linotype" w:eastAsia="Calibri" w:hAnsi="Palatino Linotype" w:cs="Arial"/>
          <w:sz w:val="22"/>
          <w:szCs w:val="22"/>
          <w:lang w:val="es-MX" w:eastAsia="en-US"/>
        </w:rPr>
        <w:t>d</w:t>
      </w:r>
      <w:r w:rsidR="004B44ED" w:rsidRPr="00423660">
        <w:rPr>
          <w:rFonts w:ascii="Palatino Linotype" w:eastAsia="Calibri" w:hAnsi="Palatino Linotype" w:cs="Arial"/>
          <w:sz w:val="22"/>
          <w:szCs w:val="22"/>
          <w:lang w:val="es-MX" w:eastAsia="en-US"/>
        </w:rPr>
        <w:t xml:space="preserve"> de Transparencia, a través del cual remitió</w:t>
      </w:r>
      <w:r w:rsidR="004227EF" w:rsidRPr="00423660">
        <w:rPr>
          <w:rFonts w:ascii="Palatino Linotype" w:eastAsia="Calibri" w:hAnsi="Palatino Linotype" w:cs="Arial"/>
          <w:sz w:val="22"/>
          <w:szCs w:val="22"/>
          <w:lang w:val="es-MX" w:eastAsia="en-US"/>
        </w:rPr>
        <w:t xml:space="preserve"> en una hoja, </w:t>
      </w:r>
      <w:r w:rsidR="004B44ED" w:rsidRPr="00423660">
        <w:rPr>
          <w:rFonts w:ascii="Palatino Linotype" w:eastAsia="Calibri" w:hAnsi="Palatino Linotype" w:cs="Arial"/>
          <w:sz w:val="22"/>
          <w:szCs w:val="22"/>
          <w:lang w:val="es-MX" w:eastAsia="en-US"/>
        </w:rPr>
        <w:t xml:space="preserve">copia simple de la renuncia voluntaria </w:t>
      </w:r>
      <w:r w:rsidR="00132933" w:rsidRPr="00423660">
        <w:rPr>
          <w:rFonts w:ascii="Palatino Linotype" w:eastAsia="Calibri" w:hAnsi="Palatino Linotype" w:cs="Arial"/>
          <w:sz w:val="22"/>
          <w:szCs w:val="22"/>
          <w:lang w:val="es-MX" w:eastAsia="en-US"/>
        </w:rPr>
        <w:t xml:space="preserve">del servidor público de quien fue solicitada información, </w:t>
      </w:r>
      <w:r w:rsidR="004B44ED" w:rsidRPr="00423660">
        <w:rPr>
          <w:rFonts w:ascii="Palatino Linotype" w:eastAsia="Calibri" w:hAnsi="Palatino Linotype" w:cs="Arial"/>
          <w:sz w:val="22"/>
          <w:szCs w:val="22"/>
          <w:lang w:val="es-MX" w:eastAsia="en-US"/>
        </w:rPr>
        <w:t>fecha</w:t>
      </w:r>
      <w:r w:rsidR="004227EF" w:rsidRPr="00423660">
        <w:rPr>
          <w:rFonts w:ascii="Palatino Linotype" w:eastAsia="Calibri" w:hAnsi="Palatino Linotype" w:cs="Arial"/>
          <w:sz w:val="22"/>
          <w:szCs w:val="22"/>
          <w:lang w:val="es-MX" w:eastAsia="en-US"/>
        </w:rPr>
        <w:t xml:space="preserve">da el </w:t>
      </w:r>
      <w:r w:rsidR="004B44ED" w:rsidRPr="00423660">
        <w:rPr>
          <w:rFonts w:ascii="Palatino Linotype" w:eastAsia="Calibri" w:hAnsi="Palatino Linotype" w:cs="Arial"/>
          <w:sz w:val="22"/>
          <w:szCs w:val="22"/>
          <w:lang w:val="es-MX" w:eastAsia="en-US"/>
        </w:rPr>
        <w:t xml:space="preserve">cinco de octubre de dos mil diecisiete, </w:t>
      </w:r>
      <w:r w:rsidR="00132933" w:rsidRPr="00423660">
        <w:rPr>
          <w:rFonts w:ascii="Palatino Linotype" w:eastAsia="Calibri" w:hAnsi="Palatino Linotype" w:cs="Arial"/>
          <w:sz w:val="22"/>
          <w:szCs w:val="22"/>
          <w:lang w:val="es-MX" w:eastAsia="en-US"/>
        </w:rPr>
        <w:t xml:space="preserve">en la cual se advierten testadas la “clave de elector” y la “clave del ISSEMYM”. </w:t>
      </w:r>
    </w:p>
    <w:p w:rsidR="004B44ED" w:rsidRPr="00423660" w:rsidRDefault="004B44ED" w:rsidP="002B64DA">
      <w:pPr>
        <w:pStyle w:val="Prrafodelista"/>
        <w:widowControl w:val="0"/>
        <w:autoSpaceDE w:val="0"/>
        <w:autoSpaceDN w:val="0"/>
        <w:adjustRightInd w:val="0"/>
        <w:ind w:right="900"/>
        <w:jc w:val="both"/>
        <w:rPr>
          <w:rFonts w:ascii="Palatino Linotype" w:eastAsia="Calibri" w:hAnsi="Palatino Linotype" w:cs="Arial"/>
          <w:b/>
          <w:i/>
          <w:sz w:val="22"/>
          <w:szCs w:val="22"/>
          <w:lang w:val="es-MX" w:eastAsia="en-US"/>
        </w:rPr>
      </w:pPr>
    </w:p>
    <w:p w:rsidR="001D66C6" w:rsidRPr="00423660" w:rsidRDefault="00523CB8" w:rsidP="002B64DA">
      <w:pPr>
        <w:pStyle w:val="Prrafodelista"/>
        <w:widowControl w:val="0"/>
        <w:numPr>
          <w:ilvl w:val="0"/>
          <w:numId w:val="5"/>
        </w:numPr>
        <w:autoSpaceDE w:val="0"/>
        <w:autoSpaceDN w:val="0"/>
        <w:adjustRightInd w:val="0"/>
        <w:ind w:right="900"/>
        <w:jc w:val="both"/>
        <w:rPr>
          <w:rFonts w:ascii="Palatino Linotype" w:hAnsi="Palatino Linotype" w:cs="Arial"/>
          <w:sz w:val="22"/>
          <w:szCs w:val="22"/>
        </w:rPr>
      </w:pPr>
      <w:r w:rsidRPr="00423660">
        <w:rPr>
          <w:rFonts w:ascii="Palatino Linotype" w:eastAsia="Calibri" w:hAnsi="Palatino Linotype" w:cs="Arial"/>
          <w:b/>
          <w:i/>
          <w:sz w:val="22"/>
          <w:szCs w:val="22"/>
          <w:lang w:val="es-MX" w:eastAsia="en-US"/>
        </w:rPr>
        <w:t>“</w:t>
      </w:r>
      <w:r w:rsidR="00EE4D8E" w:rsidRPr="00423660">
        <w:rPr>
          <w:rFonts w:ascii="Palatino Linotype" w:eastAsia="Calibri" w:hAnsi="Palatino Linotype" w:cs="Arial"/>
          <w:b/>
          <w:i/>
          <w:sz w:val="22"/>
          <w:szCs w:val="22"/>
          <w:lang w:val="es-MX" w:eastAsia="en-US"/>
        </w:rPr>
        <w:t>Cuadragesima EX CT 23082018.pdf</w:t>
      </w:r>
      <w:r w:rsidRPr="00423660">
        <w:rPr>
          <w:rFonts w:ascii="Palatino Linotype" w:eastAsia="Calibri" w:hAnsi="Palatino Linotype" w:cs="Arial"/>
          <w:b/>
          <w:i/>
          <w:sz w:val="22"/>
          <w:szCs w:val="22"/>
          <w:lang w:val="es-MX" w:eastAsia="en-US"/>
        </w:rPr>
        <w:t>”</w:t>
      </w:r>
      <w:r w:rsidR="003E5147" w:rsidRPr="00423660">
        <w:rPr>
          <w:rFonts w:ascii="Palatino Linotype" w:eastAsia="Calibri" w:hAnsi="Palatino Linotype" w:cs="Arial"/>
          <w:b/>
          <w:i/>
          <w:sz w:val="22"/>
          <w:szCs w:val="22"/>
          <w:lang w:val="es-MX" w:eastAsia="en-US"/>
        </w:rPr>
        <w:t xml:space="preserve">. </w:t>
      </w:r>
      <w:r w:rsidR="003E5147" w:rsidRPr="00423660">
        <w:rPr>
          <w:rFonts w:ascii="Palatino Linotype" w:eastAsia="Calibri" w:hAnsi="Palatino Linotype" w:cs="Arial"/>
          <w:sz w:val="22"/>
          <w:szCs w:val="22"/>
          <w:lang w:val="es-MX" w:eastAsia="en-US"/>
        </w:rPr>
        <w:t>En cuatro hojas contiene el Acta de la Cuadragésima Sesión Extraordinaria</w:t>
      </w:r>
      <w:r w:rsidR="00867B22" w:rsidRPr="00423660">
        <w:rPr>
          <w:rFonts w:ascii="Palatino Linotype" w:eastAsia="Calibri" w:hAnsi="Palatino Linotype" w:cs="Arial"/>
          <w:sz w:val="22"/>
          <w:szCs w:val="22"/>
          <w:lang w:val="es-MX" w:eastAsia="en-US"/>
        </w:rPr>
        <w:t xml:space="preserve"> signada por los integrante</w:t>
      </w:r>
      <w:r w:rsidR="002F5893" w:rsidRPr="00423660">
        <w:rPr>
          <w:rFonts w:ascii="Palatino Linotype" w:eastAsia="Calibri" w:hAnsi="Palatino Linotype" w:cs="Arial"/>
          <w:sz w:val="22"/>
          <w:szCs w:val="22"/>
          <w:lang w:val="es-MX" w:eastAsia="en-US"/>
        </w:rPr>
        <w:t>s</w:t>
      </w:r>
      <w:r w:rsidR="00867B22" w:rsidRPr="00423660">
        <w:rPr>
          <w:rFonts w:ascii="Palatino Linotype" w:eastAsia="Calibri" w:hAnsi="Palatino Linotype" w:cs="Arial"/>
          <w:sz w:val="22"/>
          <w:szCs w:val="22"/>
          <w:lang w:val="es-MX" w:eastAsia="en-US"/>
        </w:rPr>
        <w:t xml:space="preserve"> </w:t>
      </w:r>
      <w:r w:rsidR="003E5147" w:rsidRPr="00423660">
        <w:rPr>
          <w:rFonts w:ascii="Palatino Linotype" w:eastAsia="Calibri" w:hAnsi="Palatino Linotype" w:cs="Arial"/>
          <w:sz w:val="22"/>
          <w:szCs w:val="22"/>
          <w:lang w:val="es-MX" w:eastAsia="en-US"/>
        </w:rPr>
        <w:t>del Comité de Transparencia</w:t>
      </w:r>
      <w:r w:rsidR="00867B22" w:rsidRPr="00423660">
        <w:rPr>
          <w:rFonts w:ascii="Palatino Linotype" w:eastAsia="Calibri" w:hAnsi="Palatino Linotype" w:cs="Arial"/>
          <w:sz w:val="22"/>
          <w:szCs w:val="22"/>
          <w:lang w:val="es-MX" w:eastAsia="en-US"/>
        </w:rPr>
        <w:t xml:space="preserve"> del Sujeto Obligado, </w:t>
      </w:r>
      <w:r w:rsidRPr="00423660">
        <w:rPr>
          <w:rFonts w:ascii="Palatino Linotype" w:eastAsia="Calibri" w:hAnsi="Palatino Linotype" w:cs="Arial"/>
          <w:sz w:val="22"/>
          <w:szCs w:val="22"/>
          <w:lang w:val="es-MX" w:eastAsia="en-US"/>
        </w:rPr>
        <w:t>que</w:t>
      </w:r>
      <w:r w:rsidR="001D66C6" w:rsidRPr="00423660">
        <w:rPr>
          <w:rFonts w:ascii="Palatino Linotype" w:eastAsia="Calibri" w:hAnsi="Palatino Linotype" w:cs="Arial"/>
          <w:sz w:val="22"/>
          <w:szCs w:val="22"/>
          <w:lang w:val="es-MX" w:eastAsia="en-US"/>
        </w:rPr>
        <w:t xml:space="preserve"> contiene el Acuerdo</w:t>
      </w:r>
      <w:r w:rsidR="00867B22" w:rsidRPr="00423660">
        <w:rPr>
          <w:rFonts w:ascii="Palatino Linotype" w:eastAsia="Calibri" w:hAnsi="Palatino Linotype" w:cs="Arial"/>
          <w:sz w:val="22"/>
          <w:szCs w:val="22"/>
          <w:lang w:val="es-MX" w:eastAsia="en-US"/>
        </w:rPr>
        <w:t xml:space="preserve"> </w:t>
      </w:r>
      <w:r w:rsidR="001D66C6" w:rsidRPr="00423660">
        <w:rPr>
          <w:rFonts w:ascii="Palatino Linotype" w:eastAsia="Calibri" w:hAnsi="Palatino Linotype" w:cs="Arial"/>
          <w:sz w:val="22"/>
          <w:szCs w:val="22"/>
          <w:lang w:val="es-MX" w:eastAsia="en-US"/>
        </w:rPr>
        <w:t xml:space="preserve">CTOZ/SE40/0003/2018 que aprueba el proyecto de clasificación de información  con carácter de confidencial y la versión pública de la renuncia solicitada, en la cual se testaron datos personales consisten en la clave de elector y la clave del ISSEMYM del servidor público que la suscribe. </w:t>
      </w:r>
    </w:p>
    <w:p w:rsidR="00EE4D8E" w:rsidRPr="00423660" w:rsidRDefault="00EE4D8E" w:rsidP="00EE4D8E">
      <w:pPr>
        <w:widowControl w:val="0"/>
        <w:autoSpaceDE w:val="0"/>
        <w:autoSpaceDN w:val="0"/>
        <w:adjustRightInd w:val="0"/>
        <w:spacing w:line="360" w:lineRule="auto"/>
        <w:ind w:right="49"/>
        <w:jc w:val="both"/>
        <w:rPr>
          <w:rFonts w:ascii="Palatino Linotype" w:eastAsia="Calibri" w:hAnsi="Palatino Linotype" w:cs="Arial"/>
          <w:i/>
          <w:sz w:val="22"/>
          <w:szCs w:val="22"/>
          <w:lang w:val="es-MX" w:eastAsia="en-US"/>
        </w:rPr>
      </w:pPr>
      <w:r w:rsidRPr="00423660">
        <w:rPr>
          <w:rFonts w:ascii="Palatino Linotype" w:hAnsi="Palatino Linotype" w:cs="Arial"/>
        </w:rPr>
        <w:lastRenderedPageBreak/>
        <w:t>Para el recurso d</w:t>
      </w:r>
      <w:r w:rsidR="002F5893" w:rsidRPr="00423660">
        <w:rPr>
          <w:rFonts w:ascii="Palatino Linotype" w:hAnsi="Palatino Linotype" w:cs="Arial"/>
        </w:rPr>
        <w:t>e</w:t>
      </w:r>
      <w:r w:rsidRPr="00423660">
        <w:rPr>
          <w:rFonts w:ascii="Palatino Linotype" w:hAnsi="Palatino Linotype" w:cs="Arial"/>
        </w:rPr>
        <w:t xml:space="preserve"> revisión </w:t>
      </w:r>
      <w:r w:rsidRPr="00423660">
        <w:rPr>
          <w:rFonts w:ascii="Palatino Linotype" w:hAnsi="Palatino Linotype"/>
          <w:b/>
          <w:lang w:val="es-ES_tradnl"/>
        </w:rPr>
        <w:t>02822/INFOEM/IP/RR/2018</w:t>
      </w:r>
      <w:r w:rsidRPr="00423660">
        <w:rPr>
          <w:rFonts w:ascii="Palatino Linotype" w:eastAsia="Calibri" w:hAnsi="Palatino Linotype" w:cs="Arial"/>
          <w:lang w:val="es-MX" w:eastAsia="en-US"/>
        </w:rPr>
        <w:t xml:space="preserve">:  </w:t>
      </w:r>
    </w:p>
    <w:p w:rsidR="00F158A7" w:rsidRPr="00423660" w:rsidRDefault="00F2356B" w:rsidP="008776B9">
      <w:pPr>
        <w:pStyle w:val="Prrafodelista"/>
        <w:widowControl w:val="0"/>
        <w:numPr>
          <w:ilvl w:val="0"/>
          <w:numId w:val="4"/>
        </w:numPr>
        <w:autoSpaceDE w:val="0"/>
        <w:autoSpaceDN w:val="0"/>
        <w:adjustRightInd w:val="0"/>
        <w:ind w:right="900"/>
        <w:jc w:val="both"/>
        <w:rPr>
          <w:rFonts w:ascii="Palatino Linotype" w:hAnsi="Palatino Linotype" w:cs="Arial"/>
          <w:i/>
          <w:sz w:val="22"/>
          <w:szCs w:val="22"/>
        </w:rPr>
      </w:pPr>
      <w:r w:rsidRPr="00423660">
        <w:rPr>
          <w:rFonts w:ascii="Palatino Linotype" w:hAnsi="Palatino Linotype" w:cs="Arial"/>
          <w:b/>
          <w:i/>
          <w:sz w:val="22"/>
          <w:szCs w:val="22"/>
        </w:rPr>
        <w:t>“</w:t>
      </w:r>
      <w:r w:rsidR="00EE4D8E" w:rsidRPr="00423660">
        <w:rPr>
          <w:rFonts w:ascii="Palatino Linotype" w:hAnsi="Palatino Linotype" w:cs="Arial"/>
          <w:b/>
          <w:i/>
          <w:sz w:val="22"/>
          <w:szCs w:val="22"/>
        </w:rPr>
        <w:t>Secretaría - Respuesta Valentin.pdf</w:t>
      </w:r>
      <w:r w:rsidRPr="00423660">
        <w:rPr>
          <w:rFonts w:ascii="Palatino Linotype" w:hAnsi="Palatino Linotype" w:cs="Arial"/>
          <w:b/>
          <w:i/>
          <w:sz w:val="22"/>
          <w:szCs w:val="22"/>
        </w:rPr>
        <w:t>”</w:t>
      </w:r>
      <w:r w:rsidRPr="00423660">
        <w:rPr>
          <w:rFonts w:ascii="Palatino Linotype" w:hAnsi="Palatino Linotype" w:cs="Arial"/>
          <w:sz w:val="22"/>
          <w:szCs w:val="22"/>
        </w:rPr>
        <w:t>. Contiene</w:t>
      </w:r>
      <w:r w:rsidR="00F158A7" w:rsidRPr="00423660">
        <w:rPr>
          <w:rFonts w:ascii="Palatino Linotype" w:hAnsi="Palatino Linotype" w:cs="Arial"/>
          <w:sz w:val="22"/>
          <w:szCs w:val="22"/>
        </w:rPr>
        <w:t xml:space="preserve"> en una hoja </w:t>
      </w:r>
      <w:r w:rsidRPr="00423660">
        <w:rPr>
          <w:rFonts w:ascii="Palatino Linotype" w:hAnsi="Palatino Linotype" w:cs="Arial"/>
          <w:sz w:val="22"/>
          <w:szCs w:val="22"/>
        </w:rPr>
        <w:t xml:space="preserve">el </w:t>
      </w:r>
      <w:r w:rsidR="00F158A7" w:rsidRPr="00423660">
        <w:rPr>
          <w:rFonts w:ascii="Palatino Linotype" w:hAnsi="Palatino Linotype" w:cs="Arial"/>
          <w:sz w:val="22"/>
          <w:szCs w:val="22"/>
        </w:rPr>
        <w:t>oficio SHA/332/2018 del día nueve de agosto de dos mil dieciocho, suscrito por el Secretario del H. Ayuntamiento</w:t>
      </w:r>
      <w:r w:rsidR="00D03DD4" w:rsidRPr="00423660">
        <w:rPr>
          <w:rFonts w:ascii="Palatino Linotype" w:hAnsi="Palatino Linotype" w:cs="Arial"/>
          <w:sz w:val="22"/>
          <w:szCs w:val="22"/>
        </w:rPr>
        <w:t xml:space="preserve">, </w:t>
      </w:r>
      <w:r w:rsidR="00F158A7" w:rsidRPr="00423660">
        <w:rPr>
          <w:rFonts w:ascii="Palatino Linotype" w:hAnsi="Palatino Linotype" w:cs="Arial"/>
          <w:sz w:val="22"/>
          <w:szCs w:val="22"/>
        </w:rPr>
        <w:t xml:space="preserve">dirigido al </w:t>
      </w:r>
      <w:r w:rsidR="00D03DD4" w:rsidRPr="00423660">
        <w:rPr>
          <w:rFonts w:ascii="Palatino Linotype" w:hAnsi="Palatino Linotype" w:cs="Arial"/>
          <w:sz w:val="22"/>
          <w:szCs w:val="22"/>
        </w:rPr>
        <w:t xml:space="preserve">Titular de la Unidad de Transparencia, ambos adscritos al Sujeto Obligado, a través del cual informó que después de realizar una búsqueda exhaustiva en los archivos de esa Secretaría   el último cargo que ocupó el servidor público de quien fue solicitada información, fue el de Secretario del Honorable Ayuntamiento, con fecha de separación del cinco de octubre de dos mil diecisiete.   </w:t>
      </w:r>
    </w:p>
    <w:p w:rsidR="00F158A7" w:rsidRPr="00423660" w:rsidRDefault="00F158A7" w:rsidP="00F158A7">
      <w:pPr>
        <w:pStyle w:val="Prrafodelista"/>
        <w:widowControl w:val="0"/>
        <w:autoSpaceDE w:val="0"/>
        <w:autoSpaceDN w:val="0"/>
        <w:adjustRightInd w:val="0"/>
        <w:ind w:left="786"/>
        <w:jc w:val="both"/>
        <w:rPr>
          <w:rFonts w:ascii="Palatino Linotype" w:hAnsi="Palatino Linotype" w:cs="Arial"/>
          <w:i/>
          <w:sz w:val="22"/>
          <w:szCs w:val="22"/>
        </w:rPr>
      </w:pPr>
    </w:p>
    <w:p w:rsidR="00EE4D8E" w:rsidRPr="00423660" w:rsidRDefault="00EE4D8E" w:rsidP="00EE4D8E">
      <w:pPr>
        <w:widowControl w:val="0"/>
        <w:autoSpaceDE w:val="0"/>
        <w:autoSpaceDN w:val="0"/>
        <w:adjustRightInd w:val="0"/>
        <w:ind w:right="900"/>
        <w:jc w:val="both"/>
        <w:rPr>
          <w:rFonts w:ascii="Palatino Linotype" w:eastAsia="Calibri" w:hAnsi="Palatino Linotype" w:cs="Arial"/>
          <w:lang w:val="es-MX" w:eastAsia="en-US"/>
        </w:rPr>
      </w:pPr>
      <w:r w:rsidRPr="00423660">
        <w:rPr>
          <w:rFonts w:ascii="Palatino Linotype" w:hAnsi="Palatino Linotype" w:cs="Arial"/>
        </w:rPr>
        <w:t>En el recurso d</w:t>
      </w:r>
      <w:r w:rsidR="00D03DD4" w:rsidRPr="00423660">
        <w:rPr>
          <w:rFonts w:ascii="Palatino Linotype" w:hAnsi="Palatino Linotype" w:cs="Arial"/>
        </w:rPr>
        <w:t>e</w:t>
      </w:r>
      <w:r w:rsidRPr="00423660">
        <w:rPr>
          <w:rFonts w:ascii="Palatino Linotype" w:hAnsi="Palatino Linotype" w:cs="Arial"/>
        </w:rPr>
        <w:t xml:space="preserve"> revisión </w:t>
      </w:r>
      <w:r w:rsidRPr="00423660">
        <w:rPr>
          <w:rFonts w:ascii="Palatino Linotype" w:hAnsi="Palatino Linotype"/>
          <w:b/>
          <w:lang w:val="es-ES_tradnl"/>
        </w:rPr>
        <w:t>02823/INFOEM/IP/RR/2018</w:t>
      </w:r>
      <w:r w:rsidRPr="00423660">
        <w:rPr>
          <w:rFonts w:ascii="Palatino Linotype" w:eastAsia="Calibri" w:hAnsi="Palatino Linotype" w:cs="Arial"/>
          <w:lang w:val="es-MX" w:eastAsia="en-US"/>
        </w:rPr>
        <w:t>:</w:t>
      </w:r>
    </w:p>
    <w:p w:rsidR="00D03DD4" w:rsidRPr="00423660" w:rsidRDefault="00D03DD4" w:rsidP="00EE4D8E">
      <w:pPr>
        <w:widowControl w:val="0"/>
        <w:autoSpaceDE w:val="0"/>
        <w:autoSpaceDN w:val="0"/>
        <w:adjustRightInd w:val="0"/>
        <w:ind w:right="900"/>
        <w:jc w:val="both"/>
        <w:rPr>
          <w:rFonts w:ascii="Palatino Linotype" w:hAnsi="Palatino Linotype" w:cs="Arial"/>
          <w:i/>
          <w:sz w:val="22"/>
        </w:rPr>
      </w:pPr>
    </w:p>
    <w:p w:rsidR="000644B9" w:rsidRPr="00423660" w:rsidRDefault="00EE4D8E" w:rsidP="00EE4D8E">
      <w:pPr>
        <w:pStyle w:val="Prrafodelista"/>
        <w:widowControl w:val="0"/>
        <w:numPr>
          <w:ilvl w:val="0"/>
          <w:numId w:val="4"/>
        </w:numPr>
        <w:autoSpaceDE w:val="0"/>
        <w:autoSpaceDN w:val="0"/>
        <w:adjustRightInd w:val="0"/>
        <w:ind w:right="900"/>
        <w:jc w:val="both"/>
        <w:rPr>
          <w:rFonts w:ascii="Palatino Linotype" w:hAnsi="Palatino Linotype" w:cs="Arial"/>
          <w:sz w:val="22"/>
          <w:szCs w:val="22"/>
        </w:rPr>
      </w:pPr>
      <w:r w:rsidRPr="00423660">
        <w:rPr>
          <w:rFonts w:ascii="Palatino Linotype" w:hAnsi="Palatino Linotype" w:cs="Arial"/>
          <w:b/>
          <w:i/>
          <w:sz w:val="22"/>
          <w:szCs w:val="22"/>
        </w:rPr>
        <w:t>“Certificación del Punto 4 (Designación del Secretario).pdf”</w:t>
      </w:r>
      <w:r w:rsidR="00522166" w:rsidRPr="00423660">
        <w:rPr>
          <w:rFonts w:ascii="Palatino Linotype" w:hAnsi="Palatino Linotype" w:cs="Arial"/>
          <w:i/>
          <w:sz w:val="22"/>
          <w:szCs w:val="22"/>
        </w:rPr>
        <w:t xml:space="preserve">. </w:t>
      </w:r>
      <w:r w:rsidR="00522166" w:rsidRPr="00423660">
        <w:rPr>
          <w:rFonts w:ascii="Palatino Linotype" w:hAnsi="Palatino Linotype" w:cs="Arial"/>
          <w:sz w:val="22"/>
          <w:szCs w:val="22"/>
        </w:rPr>
        <w:t>Contiene la “CERTIFICACIÓN DEL PUNTO NÚMERO 4 DE</w:t>
      </w:r>
      <w:r w:rsidR="000644B9" w:rsidRPr="00423660">
        <w:rPr>
          <w:rFonts w:ascii="Palatino Linotype" w:hAnsi="Palatino Linotype" w:cs="Arial"/>
          <w:sz w:val="22"/>
          <w:szCs w:val="22"/>
        </w:rPr>
        <w:t>L</w:t>
      </w:r>
      <w:r w:rsidR="00522166" w:rsidRPr="00423660">
        <w:rPr>
          <w:rFonts w:ascii="Palatino Linotype" w:hAnsi="Palatino Linotype" w:cs="Arial"/>
          <w:sz w:val="22"/>
          <w:szCs w:val="22"/>
        </w:rPr>
        <w:t xml:space="preserve"> ACTA DE SESIÓN ORDINARIA DE CABILO 001”</w:t>
      </w:r>
      <w:r w:rsidR="000644B9" w:rsidRPr="00423660">
        <w:rPr>
          <w:rFonts w:ascii="Palatino Linotype" w:hAnsi="Palatino Linotype" w:cs="Arial"/>
          <w:sz w:val="22"/>
          <w:szCs w:val="22"/>
        </w:rPr>
        <w:t xml:space="preserve">, constancia fechada el trece de junio de dos mil dieciséis, signada por el entonces Secretario del Ayuntamiento Lic. Valentín Martínez Castillo. </w:t>
      </w:r>
    </w:p>
    <w:p w:rsidR="000644B9" w:rsidRPr="00423660" w:rsidRDefault="000644B9" w:rsidP="000644B9">
      <w:pPr>
        <w:pStyle w:val="Prrafodelista"/>
        <w:widowControl w:val="0"/>
        <w:autoSpaceDE w:val="0"/>
        <w:autoSpaceDN w:val="0"/>
        <w:adjustRightInd w:val="0"/>
        <w:ind w:left="786" w:right="900"/>
        <w:jc w:val="both"/>
        <w:rPr>
          <w:rFonts w:ascii="Palatino Linotype" w:hAnsi="Palatino Linotype" w:cs="Arial"/>
          <w:b/>
          <w:i/>
          <w:sz w:val="22"/>
          <w:szCs w:val="22"/>
        </w:rPr>
      </w:pPr>
    </w:p>
    <w:p w:rsidR="000644B9" w:rsidRPr="00423660" w:rsidRDefault="000644B9" w:rsidP="000644B9">
      <w:pPr>
        <w:pStyle w:val="Prrafodelista"/>
        <w:widowControl w:val="0"/>
        <w:autoSpaceDE w:val="0"/>
        <w:autoSpaceDN w:val="0"/>
        <w:adjustRightInd w:val="0"/>
        <w:ind w:left="786" w:right="900"/>
        <w:jc w:val="both"/>
        <w:rPr>
          <w:rFonts w:ascii="Palatino Linotype" w:hAnsi="Palatino Linotype" w:cs="Arial"/>
          <w:sz w:val="22"/>
          <w:szCs w:val="22"/>
        </w:rPr>
      </w:pPr>
      <w:r w:rsidRPr="00423660">
        <w:rPr>
          <w:rFonts w:ascii="Palatino Linotype" w:hAnsi="Palatino Linotype" w:cs="Arial"/>
          <w:sz w:val="22"/>
          <w:szCs w:val="22"/>
        </w:rPr>
        <w:t>Cabe resaltar que el punto 4 del Acta citada</w:t>
      </w:r>
      <w:r w:rsidR="007564B3" w:rsidRPr="00423660">
        <w:rPr>
          <w:rFonts w:ascii="Palatino Linotype" w:hAnsi="Palatino Linotype" w:cs="Arial"/>
          <w:sz w:val="22"/>
          <w:szCs w:val="22"/>
        </w:rPr>
        <w:t>, contiene</w:t>
      </w:r>
      <w:r w:rsidR="000F6547" w:rsidRPr="00423660">
        <w:rPr>
          <w:rFonts w:ascii="Palatino Linotype" w:hAnsi="Palatino Linotype" w:cs="Arial"/>
          <w:sz w:val="22"/>
          <w:szCs w:val="22"/>
        </w:rPr>
        <w:t xml:space="preserve"> el desahogo de la 9ª Sesión ordinaria de Cabildo, </w:t>
      </w:r>
      <w:r w:rsidR="007564B3" w:rsidRPr="00423660">
        <w:rPr>
          <w:rFonts w:ascii="Palatino Linotype" w:hAnsi="Palatino Linotype" w:cs="Arial"/>
          <w:sz w:val="22"/>
          <w:szCs w:val="22"/>
        </w:rPr>
        <w:t>celebrada el 01 de enero de 2016</w:t>
      </w:r>
      <w:r w:rsidRPr="00423660">
        <w:rPr>
          <w:rFonts w:ascii="Palatino Linotype" w:hAnsi="Palatino Linotype" w:cs="Arial"/>
          <w:sz w:val="22"/>
          <w:szCs w:val="22"/>
        </w:rPr>
        <w:t xml:space="preserve">, </w:t>
      </w:r>
      <w:r w:rsidR="000F6547" w:rsidRPr="00423660">
        <w:rPr>
          <w:rFonts w:ascii="Palatino Linotype" w:hAnsi="Palatino Linotype" w:cs="Arial"/>
          <w:sz w:val="22"/>
          <w:szCs w:val="22"/>
        </w:rPr>
        <w:t xml:space="preserve">a través de la cual se realizó </w:t>
      </w:r>
      <w:r w:rsidRPr="00423660">
        <w:rPr>
          <w:rFonts w:ascii="Palatino Linotype" w:hAnsi="Palatino Linotype" w:cs="Arial"/>
          <w:sz w:val="22"/>
          <w:szCs w:val="22"/>
        </w:rPr>
        <w:t>la “Designación</w:t>
      </w:r>
      <w:r w:rsidR="007564B3" w:rsidRPr="00423660">
        <w:rPr>
          <w:rFonts w:ascii="Palatino Linotype" w:hAnsi="Palatino Linotype" w:cs="Arial"/>
          <w:sz w:val="22"/>
          <w:szCs w:val="22"/>
        </w:rPr>
        <w:t xml:space="preserve"> y nombramiento” del C. Valentín Martínez Castillo como Secretario del Ayuntamiento de Ozumba, así como</w:t>
      </w:r>
      <w:r w:rsidR="000F6547" w:rsidRPr="00423660">
        <w:rPr>
          <w:rFonts w:ascii="Palatino Linotype" w:hAnsi="Palatino Linotype" w:cs="Arial"/>
          <w:sz w:val="22"/>
          <w:szCs w:val="22"/>
        </w:rPr>
        <w:t xml:space="preserve"> la</w:t>
      </w:r>
      <w:r w:rsidR="007564B3" w:rsidRPr="00423660">
        <w:rPr>
          <w:rFonts w:ascii="Palatino Linotype" w:hAnsi="Palatino Linotype" w:cs="Arial"/>
          <w:sz w:val="22"/>
          <w:szCs w:val="22"/>
        </w:rPr>
        <w:t xml:space="preserve"> toma de propuesta  al cargo conferido.   </w:t>
      </w:r>
      <w:r w:rsidRPr="00423660">
        <w:rPr>
          <w:rFonts w:ascii="Palatino Linotype" w:hAnsi="Palatino Linotype" w:cs="Arial"/>
          <w:sz w:val="22"/>
          <w:szCs w:val="22"/>
        </w:rPr>
        <w:t xml:space="preserve">  </w:t>
      </w:r>
    </w:p>
    <w:p w:rsidR="00EE4D8E" w:rsidRPr="00423660" w:rsidRDefault="000644B9" w:rsidP="000644B9">
      <w:pPr>
        <w:pStyle w:val="Prrafodelista"/>
        <w:widowControl w:val="0"/>
        <w:autoSpaceDE w:val="0"/>
        <w:autoSpaceDN w:val="0"/>
        <w:adjustRightInd w:val="0"/>
        <w:ind w:left="786" w:right="900"/>
        <w:jc w:val="both"/>
        <w:rPr>
          <w:rFonts w:ascii="Palatino Linotype" w:hAnsi="Palatino Linotype" w:cs="Arial"/>
          <w:sz w:val="22"/>
          <w:szCs w:val="22"/>
        </w:rPr>
      </w:pPr>
      <w:r w:rsidRPr="00423660">
        <w:rPr>
          <w:rFonts w:ascii="Palatino Linotype" w:hAnsi="Palatino Linotype" w:cs="Arial"/>
          <w:sz w:val="22"/>
          <w:szCs w:val="22"/>
        </w:rPr>
        <w:t xml:space="preserve"> </w:t>
      </w:r>
    </w:p>
    <w:p w:rsidR="00EE4D8E" w:rsidRPr="00423660" w:rsidRDefault="00EE4D8E" w:rsidP="00EE4D8E">
      <w:pPr>
        <w:pStyle w:val="Prrafodelista"/>
        <w:widowControl w:val="0"/>
        <w:numPr>
          <w:ilvl w:val="0"/>
          <w:numId w:val="4"/>
        </w:numPr>
        <w:autoSpaceDE w:val="0"/>
        <w:autoSpaceDN w:val="0"/>
        <w:adjustRightInd w:val="0"/>
        <w:ind w:right="900"/>
        <w:jc w:val="both"/>
        <w:rPr>
          <w:rFonts w:ascii="Palatino Linotype" w:hAnsi="Palatino Linotype" w:cs="Arial"/>
          <w:b/>
          <w:i/>
          <w:sz w:val="22"/>
          <w:szCs w:val="22"/>
        </w:rPr>
      </w:pPr>
      <w:r w:rsidRPr="00423660">
        <w:rPr>
          <w:rFonts w:ascii="Palatino Linotype" w:hAnsi="Palatino Linotype" w:cs="Arial"/>
          <w:b/>
          <w:i/>
          <w:sz w:val="22"/>
          <w:szCs w:val="22"/>
        </w:rPr>
        <w:t>“Secretaría - Respuesta Valentin.pdf”</w:t>
      </w:r>
      <w:r w:rsidR="008776B9" w:rsidRPr="00423660">
        <w:rPr>
          <w:rFonts w:ascii="Palatino Linotype" w:hAnsi="Palatino Linotype" w:cs="Arial"/>
          <w:i/>
          <w:sz w:val="22"/>
          <w:szCs w:val="22"/>
        </w:rPr>
        <w:t xml:space="preserve">. </w:t>
      </w:r>
      <w:r w:rsidR="008776B9" w:rsidRPr="00423660">
        <w:rPr>
          <w:rFonts w:ascii="Palatino Linotype" w:hAnsi="Palatino Linotype" w:cs="Arial"/>
          <w:sz w:val="22"/>
          <w:szCs w:val="22"/>
        </w:rPr>
        <w:t>Contiene el ofi</w:t>
      </w:r>
      <w:r w:rsidR="002B64DA" w:rsidRPr="00423660">
        <w:rPr>
          <w:rFonts w:ascii="Palatino Linotype" w:hAnsi="Palatino Linotype" w:cs="Arial"/>
          <w:sz w:val="22"/>
          <w:szCs w:val="22"/>
        </w:rPr>
        <w:t xml:space="preserve">cio SHA/332/2018 </w:t>
      </w:r>
      <w:r w:rsidR="008776B9" w:rsidRPr="00423660">
        <w:rPr>
          <w:rFonts w:ascii="Palatino Linotype" w:hAnsi="Palatino Linotype" w:cs="Arial"/>
          <w:sz w:val="22"/>
          <w:szCs w:val="22"/>
        </w:rPr>
        <w:t xml:space="preserve">del día nueve de agosto de dos mil dieciocho, descrito con antelación. </w:t>
      </w:r>
    </w:p>
    <w:p w:rsidR="000D7C5C" w:rsidRPr="00423660" w:rsidRDefault="000D7C5C" w:rsidP="000D7C5C">
      <w:pPr>
        <w:widowControl w:val="0"/>
        <w:autoSpaceDE w:val="0"/>
        <w:autoSpaceDN w:val="0"/>
        <w:adjustRightInd w:val="0"/>
        <w:ind w:right="900"/>
        <w:jc w:val="both"/>
        <w:rPr>
          <w:rFonts w:ascii="Palatino Linotype" w:hAnsi="Palatino Linotype" w:cs="Arial"/>
          <w:i/>
          <w:sz w:val="22"/>
        </w:rPr>
      </w:pPr>
    </w:p>
    <w:p w:rsidR="00310AD1" w:rsidRPr="00423660" w:rsidRDefault="00A360C5" w:rsidP="00F4427A">
      <w:pPr>
        <w:spacing w:before="240" w:after="240" w:line="360" w:lineRule="auto"/>
        <w:jc w:val="both"/>
        <w:rPr>
          <w:rFonts w:ascii="Palatino Linotype" w:eastAsia="Calibri" w:hAnsi="Palatino Linotype" w:cs="Arial"/>
          <w:lang w:val="es-MX" w:eastAsia="en-US"/>
        </w:rPr>
      </w:pPr>
      <w:r w:rsidRPr="00423660">
        <w:rPr>
          <w:rFonts w:ascii="Palatino Linotype" w:hAnsi="Palatino Linotype" w:cs="Arial"/>
          <w:b/>
          <w:sz w:val="28"/>
          <w:szCs w:val="28"/>
        </w:rPr>
        <w:t>8</w:t>
      </w:r>
      <w:r w:rsidR="00C85DE0" w:rsidRPr="00423660">
        <w:rPr>
          <w:rFonts w:ascii="Palatino Linotype" w:hAnsi="Palatino Linotype" w:cs="Arial"/>
          <w:b/>
          <w:sz w:val="28"/>
          <w:szCs w:val="28"/>
        </w:rPr>
        <w:t xml:space="preserve">. </w:t>
      </w:r>
      <w:r w:rsidR="00310AD1" w:rsidRPr="00423660">
        <w:rPr>
          <w:rFonts w:ascii="Palatino Linotype" w:hAnsi="Palatino Linotype" w:cs="Arial"/>
          <w:b/>
          <w:sz w:val="28"/>
          <w:szCs w:val="28"/>
        </w:rPr>
        <w:t xml:space="preserve">Información puesta a disposición del Recurrente. </w:t>
      </w:r>
      <w:r w:rsidR="00310AD1" w:rsidRPr="00423660">
        <w:rPr>
          <w:rFonts w:ascii="Palatino Linotype" w:hAnsi="Palatino Linotype" w:cs="Arial"/>
        </w:rPr>
        <w:t>En fecha</w:t>
      </w:r>
      <w:r w:rsidR="00310AD1" w:rsidRPr="00423660">
        <w:rPr>
          <w:rFonts w:ascii="Palatino Linotype" w:hAnsi="Palatino Linotype" w:cs="Arial"/>
          <w:b/>
        </w:rPr>
        <w:t xml:space="preserve"> cuatro de septiembre de dos mil dieciocho, </w:t>
      </w:r>
      <w:r w:rsidR="00310AD1" w:rsidRPr="00423660">
        <w:rPr>
          <w:rFonts w:ascii="Palatino Linotype" w:eastAsia="Calibri" w:hAnsi="Palatino Linotype" w:cs="Arial"/>
          <w:lang w:val="es-MX" w:eastAsia="en-US"/>
        </w:rPr>
        <w:t xml:space="preserve">la información descrita en apartado inmediato anterior fue puesta a disposición del </w:t>
      </w:r>
      <w:r w:rsidR="00310AD1" w:rsidRPr="00423660">
        <w:rPr>
          <w:rFonts w:ascii="Palatino Linotype" w:eastAsia="Calibri" w:hAnsi="Palatino Linotype" w:cs="Arial"/>
          <w:b/>
          <w:lang w:val="es-MX" w:eastAsia="en-US"/>
        </w:rPr>
        <w:t>RECURRENTE</w:t>
      </w:r>
      <w:r w:rsidR="00310AD1" w:rsidRPr="00423660">
        <w:rPr>
          <w:rFonts w:ascii="Palatino Linotype" w:eastAsia="Calibri" w:hAnsi="Palatino Linotype" w:cs="Arial"/>
          <w:lang w:val="es-MX" w:eastAsia="en-US"/>
        </w:rPr>
        <w:t xml:space="preserve"> para que en el plazo de tres días hábiles siguientes a la fecha señalada, expresara lo que a su derecho convenga, plazo que transcurrió del día cinco al siete de septiembre de dos mil dieciocho, sin que el </w:t>
      </w:r>
      <w:r w:rsidR="00310AD1" w:rsidRPr="00423660">
        <w:rPr>
          <w:rFonts w:ascii="Palatino Linotype" w:eastAsia="Calibri" w:hAnsi="Palatino Linotype" w:cs="Arial"/>
          <w:b/>
          <w:lang w:val="es-MX" w:eastAsia="en-US"/>
        </w:rPr>
        <w:t>RECURRENTE</w:t>
      </w:r>
      <w:r w:rsidR="00310AD1" w:rsidRPr="00423660">
        <w:rPr>
          <w:rFonts w:ascii="Palatino Linotype" w:eastAsia="Calibri" w:hAnsi="Palatino Linotype" w:cs="Arial"/>
          <w:lang w:val="es-MX" w:eastAsia="en-US"/>
        </w:rPr>
        <w:t xml:space="preserve"> hay emitido manifestación alguna </w:t>
      </w:r>
      <w:r w:rsidR="003C36AF" w:rsidRPr="00423660">
        <w:rPr>
          <w:rFonts w:ascii="Palatino Linotype" w:eastAsia="Calibri" w:hAnsi="Palatino Linotype" w:cs="Arial"/>
          <w:lang w:val="es-MX" w:eastAsia="en-US"/>
        </w:rPr>
        <w:t xml:space="preserve">al respecto. </w:t>
      </w:r>
    </w:p>
    <w:p w:rsidR="00F4427A" w:rsidRPr="00423660" w:rsidRDefault="00310AD1" w:rsidP="00F4427A">
      <w:pPr>
        <w:spacing w:before="240" w:after="240" w:line="360" w:lineRule="auto"/>
        <w:jc w:val="both"/>
        <w:rPr>
          <w:rFonts w:ascii="Palatino Linotype" w:eastAsia="Calibri" w:hAnsi="Palatino Linotype" w:cs="Arial"/>
        </w:rPr>
      </w:pPr>
      <w:r w:rsidRPr="00423660">
        <w:rPr>
          <w:rFonts w:ascii="Palatino Linotype" w:hAnsi="Palatino Linotype" w:cs="Arial"/>
          <w:b/>
          <w:sz w:val="28"/>
          <w:szCs w:val="28"/>
        </w:rPr>
        <w:lastRenderedPageBreak/>
        <w:t xml:space="preserve"> </w:t>
      </w:r>
      <w:r w:rsidR="002B64DA" w:rsidRPr="00423660">
        <w:rPr>
          <w:rFonts w:ascii="Palatino Linotype" w:hAnsi="Palatino Linotype" w:cs="Arial"/>
          <w:b/>
          <w:sz w:val="28"/>
          <w:szCs w:val="28"/>
        </w:rPr>
        <w:t xml:space="preserve">9. </w:t>
      </w:r>
      <w:r w:rsidR="00F4427A" w:rsidRPr="00423660">
        <w:rPr>
          <w:rFonts w:ascii="Palatino Linotype" w:hAnsi="Palatino Linotype" w:cs="Arial"/>
          <w:b/>
          <w:sz w:val="28"/>
          <w:szCs w:val="28"/>
        </w:rPr>
        <w:t xml:space="preserve">Ampliación del plazo para emitir resolución. </w:t>
      </w:r>
      <w:r w:rsidR="00F4427A" w:rsidRPr="00423660">
        <w:rPr>
          <w:rFonts w:ascii="Palatino Linotype" w:hAnsi="Palatino Linotype" w:cs="Arial"/>
        </w:rPr>
        <w:t>En fecha</w:t>
      </w:r>
      <w:r w:rsidR="00A360C5" w:rsidRPr="00423660">
        <w:rPr>
          <w:rFonts w:ascii="Palatino Linotype" w:hAnsi="Palatino Linotype" w:cs="Arial"/>
        </w:rPr>
        <w:t xml:space="preserve">s </w:t>
      </w:r>
      <w:r w:rsidR="00A360C5" w:rsidRPr="00423660">
        <w:rPr>
          <w:rFonts w:ascii="Palatino Linotype" w:hAnsi="Palatino Linotype" w:cs="Arial"/>
          <w:b/>
        </w:rPr>
        <w:t>veinti</w:t>
      </w:r>
      <w:r w:rsidR="004E2294" w:rsidRPr="00423660">
        <w:rPr>
          <w:rFonts w:ascii="Palatino Linotype" w:hAnsi="Palatino Linotype" w:cs="Arial"/>
          <w:b/>
        </w:rPr>
        <w:t xml:space="preserve">cuatro  de septiembre </w:t>
      </w:r>
      <w:r w:rsidR="00F4427A" w:rsidRPr="00423660">
        <w:rPr>
          <w:rFonts w:ascii="Palatino Linotype" w:hAnsi="Palatino Linotype" w:cs="Arial"/>
          <w:b/>
        </w:rPr>
        <w:t>de dos mil dieciocho</w:t>
      </w:r>
      <w:r w:rsidR="00F4427A" w:rsidRPr="00423660">
        <w:rPr>
          <w:rFonts w:ascii="Palatino Linotype" w:hAnsi="Palatino Linotype" w:cs="Arial"/>
        </w:rPr>
        <w:t xml:space="preserve">, </w:t>
      </w:r>
      <w:r w:rsidR="00F4427A" w:rsidRPr="00423660">
        <w:rPr>
          <w:rFonts w:ascii="Palatino Linotype" w:eastAsia="Calibri" w:hAnsi="Palatino Linotype"/>
          <w:szCs w:val="22"/>
        </w:rPr>
        <w:t xml:space="preserve">este Instituto con fundamento en </w:t>
      </w:r>
      <w:r w:rsidR="00F4427A" w:rsidRPr="00423660">
        <w:rPr>
          <w:rFonts w:ascii="Palatino Linotype" w:eastAsia="Calibri" w:hAnsi="Palatino Linotype" w:cs="Arial"/>
        </w:rPr>
        <w:t>e</w:t>
      </w:r>
      <w:r w:rsidR="00F4427A" w:rsidRPr="00423660">
        <w:rPr>
          <w:rFonts w:ascii="Palatino Linotype" w:eastAsia="Calibri" w:hAnsi="Palatino Linotype"/>
          <w:szCs w:val="22"/>
        </w:rPr>
        <w:t xml:space="preserve">l artículo 181, párrafo tercero, de la </w:t>
      </w:r>
      <w:r w:rsidR="00F4427A" w:rsidRPr="00423660">
        <w:rPr>
          <w:rFonts w:ascii="Palatino Linotype" w:eastAsia="Calibri" w:hAnsi="Palatino Linotype" w:cs="Arial"/>
        </w:rPr>
        <w:t>Ley de Transparencia y Acceso a la Información Pública del Estado de México y Municipios,</w:t>
      </w:r>
      <w:r w:rsidR="00A360C5" w:rsidRPr="00423660">
        <w:rPr>
          <w:rFonts w:ascii="Palatino Linotype" w:eastAsia="Calibri" w:hAnsi="Palatino Linotype"/>
          <w:szCs w:val="22"/>
        </w:rPr>
        <w:t xml:space="preserve">  determinó mediante los </w:t>
      </w:r>
      <w:r w:rsidR="00F4427A" w:rsidRPr="00423660">
        <w:rPr>
          <w:rFonts w:ascii="Palatino Linotype" w:eastAsia="Calibri" w:hAnsi="Palatino Linotype"/>
          <w:szCs w:val="22"/>
        </w:rPr>
        <w:t>acuerdo</w:t>
      </w:r>
      <w:r w:rsidR="00A360C5" w:rsidRPr="00423660">
        <w:rPr>
          <w:rFonts w:ascii="Palatino Linotype" w:eastAsia="Calibri" w:hAnsi="Palatino Linotype"/>
          <w:szCs w:val="22"/>
        </w:rPr>
        <w:t>s</w:t>
      </w:r>
      <w:r w:rsidR="00F4427A" w:rsidRPr="00423660">
        <w:rPr>
          <w:rFonts w:ascii="Palatino Linotype" w:eastAsia="Calibri" w:hAnsi="Palatino Linotype"/>
          <w:szCs w:val="22"/>
        </w:rPr>
        <w:t xml:space="preserve"> respectivo</w:t>
      </w:r>
      <w:r w:rsidR="00A360C5" w:rsidRPr="00423660">
        <w:rPr>
          <w:rFonts w:ascii="Palatino Linotype" w:eastAsia="Calibri" w:hAnsi="Palatino Linotype"/>
          <w:szCs w:val="22"/>
        </w:rPr>
        <w:t>s</w:t>
      </w:r>
      <w:r w:rsidR="00F4427A" w:rsidRPr="00423660">
        <w:rPr>
          <w:rFonts w:ascii="Palatino Linotype" w:eastAsia="Calibri" w:hAnsi="Palatino Linotype"/>
          <w:szCs w:val="22"/>
        </w:rPr>
        <w:t>, ampliar por quince días hábiles adicionales el plazo para emitir la presente resolución a fin de realizar un mejor estudio del asunto</w:t>
      </w:r>
      <w:r w:rsidR="00F4427A" w:rsidRPr="00423660">
        <w:rPr>
          <w:rFonts w:ascii="Palatino Linotype" w:eastAsia="Calibri" w:hAnsi="Palatino Linotype" w:cs="Arial"/>
        </w:rPr>
        <w:t xml:space="preserve">. </w:t>
      </w:r>
    </w:p>
    <w:p w:rsidR="00583052" w:rsidRPr="00423660" w:rsidRDefault="004E2294" w:rsidP="00D5000E">
      <w:pPr>
        <w:spacing w:before="240" w:after="240" w:line="360" w:lineRule="auto"/>
        <w:jc w:val="both"/>
        <w:rPr>
          <w:rFonts w:ascii="Palatino Linotype" w:hAnsi="Palatino Linotype" w:cs="Arial"/>
          <w:b/>
          <w:sz w:val="28"/>
          <w:szCs w:val="28"/>
        </w:rPr>
      </w:pPr>
      <w:r w:rsidRPr="00423660">
        <w:rPr>
          <w:rFonts w:ascii="Palatino Linotype" w:hAnsi="Palatino Linotype" w:cs="Arial"/>
          <w:b/>
          <w:sz w:val="28"/>
          <w:szCs w:val="28"/>
        </w:rPr>
        <w:t>10</w:t>
      </w:r>
      <w:r w:rsidR="00F4427A" w:rsidRPr="00423660">
        <w:rPr>
          <w:rFonts w:ascii="Palatino Linotype" w:hAnsi="Palatino Linotype" w:cs="Arial"/>
          <w:b/>
          <w:sz w:val="28"/>
          <w:szCs w:val="28"/>
        </w:rPr>
        <w:t xml:space="preserve">. </w:t>
      </w:r>
      <w:r w:rsidR="00583052" w:rsidRPr="00423660">
        <w:rPr>
          <w:rFonts w:ascii="Palatino Linotype" w:hAnsi="Palatino Linotype" w:cs="Arial"/>
          <w:b/>
          <w:sz w:val="28"/>
          <w:szCs w:val="28"/>
        </w:rPr>
        <w:t>Cierre de Instrucción</w:t>
      </w:r>
      <w:r w:rsidR="00583052" w:rsidRPr="00423660">
        <w:rPr>
          <w:rFonts w:ascii="Palatino Linotype" w:hAnsi="Palatino Linotype"/>
          <w:b/>
          <w:sz w:val="28"/>
          <w:szCs w:val="28"/>
        </w:rPr>
        <w:t xml:space="preserve">. </w:t>
      </w:r>
      <w:r w:rsidR="00533475" w:rsidRPr="00423660">
        <w:rPr>
          <w:rFonts w:ascii="Palatino Linotype" w:hAnsi="Palatino Linotype"/>
        </w:rPr>
        <w:t xml:space="preserve">En fecha </w:t>
      </w:r>
      <w:r w:rsidR="00987699" w:rsidRPr="00423660">
        <w:rPr>
          <w:rFonts w:ascii="Palatino Linotype" w:hAnsi="Palatino Linotype"/>
          <w:b/>
        </w:rPr>
        <w:t>cinco</w:t>
      </w:r>
      <w:r w:rsidR="003D7B4A" w:rsidRPr="00423660">
        <w:rPr>
          <w:rFonts w:ascii="Palatino Linotype" w:hAnsi="Palatino Linotype"/>
          <w:b/>
        </w:rPr>
        <w:t xml:space="preserve"> de octubre </w:t>
      </w:r>
      <w:r w:rsidR="00737D76" w:rsidRPr="00423660">
        <w:rPr>
          <w:rFonts w:ascii="Palatino Linotype" w:hAnsi="Palatino Linotype"/>
          <w:b/>
        </w:rPr>
        <w:t>d</w:t>
      </w:r>
      <w:r w:rsidR="009F15E6" w:rsidRPr="00423660">
        <w:rPr>
          <w:rFonts w:ascii="Palatino Linotype" w:hAnsi="Palatino Linotype"/>
          <w:b/>
        </w:rPr>
        <w:t xml:space="preserve">e </w:t>
      </w:r>
      <w:r w:rsidR="00583052" w:rsidRPr="00423660">
        <w:rPr>
          <w:rFonts w:ascii="Palatino Linotype" w:hAnsi="Palatino Linotype"/>
          <w:b/>
        </w:rPr>
        <w:t>dos mil dieci</w:t>
      </w:r>
      <w:r w:rsidR="007E1029" w:rsidRPr="00423660">
        <w:rPr>
          <w:rFonts w:ascii="Palatino Linotype" w:hAnsi="Palatino Linotype"/>
          <w:b/>
        </w:rPr>
        <w:t>ocho</w:t>
      </w:r>
      <w:r w:rsidR="00583052" w:rsidRPr="00423660">
        <w:rPr>
          <w:rFonts w:ascii="Palatino Linotype" w:hAnsi="Palatino Linotype"/>
        </w:rPr>
        <w:t xml:space="preserve">, este Instituto notificó a las partes el acuerdo de cierre de instrucción </w:t>
      </w:r>
      <w:r w:rsidR="00583052" w:rsidRPr="00423660">
        <w:rPr>
          <w:rFonts w:ascii="Palatino Linotype" w:hAnsi="Palatino Linotype" w:cs="Arial"/>
        </w:rPr>
        <w:t xml:space="preserve">en </w:t>
      </w:r>
      <w:r w:rsidR="00751C21" w:rsidRPr="00423660">
        <w:rPr>
          <w:rFonts w:ascii="Palatino Linotype" w:hAnsi="Palatino Linotype" w:cs="Arial"/>
        </w:rPr>
        <w:t xml:space="preserve">los </w:t>
      </w:r>
      <w:r w:rsidR="00583052" w:rsidRPr="00423660">
        <w:rPr>
          <w:rFonts w:ascii="Palatino Linotype" w:hAnsi="Palatino Linotype" w:cs="Arial"/>
        </w:rPr>
        <w:t>presente</w:t>
      </w:r>
      <w:r w:rsidR="00751C21" w:rsidRPr="00423660">
        <w:rPr>
          <w:rFonts w:ascii="Palatino Linotype" w:hAnsi="Palatino Linotype" w:cs="Arial"/>
        </w:rPr>
        <w:t>s</w:t>
      </w:r>
      <w:r w:rsidR="00583052" w:rsidRPr="00423660">
        <w:rPr>
          <w:rFonts w:ascii="Palatino Linotype" w:hAnsi="Palatino Linotype" w:cs="Arial"/>
        </w:rPr>
        <w:t xml:space="preserve"> medio</w:t>
      </w:r>
      <w:r w:rsidR="00751C21" w:rsidRPr="00423660">
        <w:rPr>
          <w:rFonts w:ascii="Palatino Linotype" w:hAnsi="Palatino Linotype" w:cs="Arial"/>
        </w:rPr>
        <w:t>s</w:t>
      </w:r>
      <w:r w:rsidR="00583052" w:rsidRPr="00423660">
        <w:rPr>
          <w:rFonts w:ascii="Palatino Linotype" w:hAnsi="Palatino Linotype" w:cs="Arial"/>
        </w:rPr>
        <w:t xml:space="preserve"> de impugnación,</w:t>
      </w:r>
      <w:r w:rsidR="00F7603A" w:rsidRPr="00423660">
        <w:rPr>
          <w:rFonts w:ascii="Palatino Linotype" w:hAnsi="Palatino Linotype" w:cs="Arial"/>
        </w:rPr>
        <w:t xml:space="preserve"> </w:t>
      </w:r>
      <w:r w:rsidR="00583052" w:rsidRPr="00423660">
        <w:rPr>
          <w:rFonts w:ascii="Palatino Linotype" w:hAnsi="Palatino Linotype" w:cs="Arial"/>
        </w:rPr>
        <w:t>para proceder a su resolución.</w:t>
      </w:r>
      <w:r w:rsidR="00583052" w:rsidRPr="00423660">
        <w:rPr>
          <w:rFonts w:ascii="Palatino Linotype" w:hAnsi="Palatino Linotype" w:cs="Arial"/>
          <w:b/>
          <w:sz w:val="28"/>
          <w:szCs w:val="28"/>
        </w:rPr>
        <w:t xml:space="preserve"> </w:t>
      </w:r>
    </w:p>
    <w:p w:rsidR="00D06012" w:rsidRPr="00423660" w:rsidRDefault="00D06012" w:rsidP="009143B4">
      <w:pPr>
        <w:spacing w:before="240" w:after="240" w:line="360" w:lineRule="auto"/>
        <w:jc w:val="center"/>
        <w:rPr>
          <w:rFonts w:ascii="Palatino Linotype" w:hAnsi="Palatino Linotype" w:cs="Arial"/>
          <w:b/>
          <w:bCs/>
          <w:spacing w:val="60"/>
          <w:lang w:val="es-ES_tradnl"/>
        </w:rPr>
      </w:pPr>
      <w:r w:rsidRPr="00423660">
        <w:rPr>
          <w:rFonts w:ascii="Palatino Linotype" w:hAnsi="Palatino Linotype" w:cs="Arial"/>
          <w:b/>
          <w:bCs/>
          <w:spacing w:val="60"/>
          <w:lang w:val="es-ES_tradnl"/>
        </w:rPr>
        <w:t>CONSIDERANDO</w:t>
      </w:r>
    </w:p>
    <w:p w:rsidR="009F15E6" w:rsidRPr="00423660" w:rsidRDefault="00D45531" w:rsidP="009F15E6">
      <w:pPr>
        <w:spacing w:before="240" w:after="240" w:line="360" w:lineRule="auto"/>
        <w:jc w:val="both"/>
        <w:rPr>
          <w:rFonts w:ascii="Palatino Linotype" w:hAnsi="Palatino Linotype"/>
          <w:color w:val="222222"/>
          <w:shd w:val="clear" w:color="auto" w:fill="FFFFFF"/>
        </w:rPr>
      </w:pPr>
      <w:r w:rsidRPr="00423660">
        <w:rPr>
          <w:rFonts w:ascii="Palatino Linotype" w:hAnsi="Palatino Linotype" w:cs="Arial"/>
          <w:b/>
          <w:sz w:val="28"/>
          <w:szCs w:val="28"/>
        </w:rPr>
        <w:t>Primero</w:t>
      </w:r>
      <w:r w:rsidR="00D06012" w:rsidRPr="00423660">
        <w:rPr>
          <w:rFonts w:ascii="Palatino Linotype" w:hAnsi="Palatino Linotype" w:cs="Arial"/>
          <w:b/>
          <w:sz w:val="28"/>
          <w:szCs w:val="28"/>
        </w:rPr>
        <w:t>.</w:t>
      </w:r>
      <w:r w:rsidR="00D06012" w:rsidRPr="00423660">
        <w:rPr>
          <w:rFonts w:ascii="Palatino Linotype" w:hAnsi="Palatino Linotype" w:cs="Arial"/>
          <w:sz w:val="28"/>
          <w:szCs w:val="28"/>
        </w:rPr>
        <w:t xml:space="preserve"> </w:t>
      </w:r>
      <w:r w:rsidR="008B4DF2" w:rsidRPr="00423660">
        <w:rPr>
          <w:rFonts w:ascii="Palatino Linotype" w:hAnsi="Palatino Linotype" w:cs="Arial"/>
          <w:b/>
          <w:sz w:val="28"/>
          <w:szCs w:val="28"/>
        </w:rPr>
        <w:t>Competencia.</w:t>
      </w:r>
      <w:r w:rsidR="008B4DF2" w:rsidRPr="00423660">
        <w:rPr>
          <w:rFonts w:ascii="Palatino Linotype" w:hAnsi="Palatino Linotype" w:cs="Arial"/>
          <w:b/>
        </w:rPr>
        <w:t xml:space="preserve"> </w:t>
      </w:r>
      <w:r w:rsidR="009F15E6" w:rsidRPr="00423660">
        <w:rPr>
          <w:rFonts w:ascii="Palatino Linotype" w:hAnsi="Palatino Linotype"/>
          <w:color w:val="222222"/>
          <w:shd w:val="clear" w:color="auto" w:fill="FFFFFF"/>
        </w:rPr>
        <w:t xml:space="preserve">El Instituto de Transparencia, Acceso a la Información Pública y Protección de Datos Personales del Estado de México y Municipios, es competente para conocer y resolver </w:t>
      </w:r>
      <w:r w:rsidR="00166D44" w:rsidRPr="00423660">
        <w:rPr>
          <w:rFonts w:ascii="Palatino Linotype" w:hAnsi="Palatino Linotype"/>
          <w:color w:val="222222"/>
          <w:shd w:val="clear" w:color="auto" w:fill="FFFFFF"/>
        </w:rPr>
        <w:t xml:space="preserve">los </w:t>
      </w:r>
      <w:r w:rsidR="009F15E6" w:rsidRPr="00423660">
        <w:rPr>
          <w:rFonts w:ascii="Palatino Linotype" w:hAnsi="Palatino Linotype"/>
          <w:color w:val="222222"/>
          <w:shd w:val="clear" w:color="auto" w:fill="FFFFFF"/>
        </w:rPr>
        <w:t>presente</w:t>
      </w:r>
      <w:r w:rsidR="00166D44" w:rsidRPr="00423660">
        <w:rPr>
          <w:rFonts w:ascii="Palatino Linotype" w:hAnsi="Palatino Linotype"/>
          <w:color w:val="222222"/>
          <w:shd w:val="clear" w:color="auto" w:fill="FFFFFF"/>
        </w:rPr>
        <w:t>s</w:t>
      </w:r>
      <w:r w:rsidR="009F15E6" w:rsidRPr="00423660">
        <w:rPr>
          <w:rFonts w:ascii="Palatino Linotype" w:hAnsi="Palatino Linotype"/>
          <w:color w:val="222222"/>
          <w:shd w:val="clear" w:color="auto" w:fill="FFFFFF"/>
        </w:rPr>
        <w:t xml:space="preserve"> recurso</w:t>
      </w:r>
      <w:r w:rsidR="00166D44" w:rsidRPr="00423660">
        <w:rPr>
          <w:rFonts w:ascii="Palatino Linotype" w:hAnsi="Palatino Linotype"/>
          <w:color w:val="222222"/>
          <w:shd w:val="clear" w:color="auto" w:fill="FFFFFF"/>
        </w:rPr>
        <w:t>s</w:t>
      </w:r>
      <w:r w:rsidR="009F15E6" w:rsidRPr="00423660">
        <w:rPr>
          <w:rFonts w:ascii="Palatino Linotype" w:hAnsi="Palatino Linotype"/>
          <w:color w:val="222222"/>
          <w:shd w:val="clear" w:color="auto" w:fill="FFFFFF"/>
        </w:rPr>
        <w:t xml:space="preserve"> de revisión interpuesto</w:t>
      </w:r>
      <w:r w:rsidR="00166D44" w:rsidRPr="00423660">
        <w:rPr>
          <w:rFonts w:ascii="Palatino Linotype" w:hAnsi="Palatino Linotype"/>
          <w:color w:val="222222"/>
          <w:shd w:val="clear" w:color="auto" w:fill="FFFFFF"/>
        </w:rPr>
        <w:t>s por la parte recurrente</w:t>
      </w:r>
      <w:r w:rsidR="009F15E6" w:rsidRPr="00423660">
        <w:rPr>
          <w:rFonts w:ascii="Palatino Linotype" w:hAnsi="Palatino Linotype"/>
          <w:color w:val="222222"/>
          <w:shd w:val="clear" w:color="auto" w:fill="FFFFFF"/>
        </w:rPr>
        <w:t xml:space="preserv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46883" w:rsidRPr="00423660" w:rsidRDefault="00D45531" w:rsidP="00046883">
      <w:pPr>
        <w:spacing w:before="240" w:after="240" w:line="360" w:lineRule="auto"/>
        <w:jc w:val="both"/>
        <w:rPr>
          <w:rFonts w:ascii="Palatino Linotype" w:eastAsia="Calibri" w:hAnsi="Palatino Linotype" w:cs="Arial"/>
          <w:lang w:val="es-MX" w:eastAsia="en-US"/>
        </w:rPr>
      </w:pPr>
      <w:r w:rsidRPr="00423660">
        <w:rPr>
          <w:rFonts w:ascii="Palatino Linotype" w:hAnsi="Palatino Linotype" w:cs="Arial"/>
          <w:b/>
          <w:sz w:val="28"/>
          <w:szCs w:val="28"/>
        </w:rPr>
        <w:lastRenderedPageBreak/>
        <w:t>Segundo</w:t>
      </w:r>
      <w:r w:rsidR="00D06012" w:rsidRPr="00423660">
        <w:rPr>
          <w:rFonts w:ascii="Palatino Linotype" w:hAnsi="Palatino Linotype" w:cs="Arial"/>
          <w:b/>
          <w:sz w:val="28"/>
          <w:szCs w:val="28"/>
          <w:lang w:val="es-MX"/>
        </w:rPr>
        <w:t xml:space="preserve">. </w:t>
      </w:r>
      <w:r w:rsidR="00046883" w:rsidRPr="00423660">
        <w:rPr>
          <w:rFonts w:ascii="Palatino Linotype" w:hAnsi="Palatino Linotype" w:cs="Arial"/>
          <w:b/>
          <w:sz w:val="28"/>
          <w:szCs w:val="28"/>
        </w:rPr>
        <w:t>Oportunidad y Procedibilidad del Recurso de Revisión.</w:t>
      </w:r>
      <w:r w:rsidR="00046883" w:rsidRPr="00423660">
        <w:rPr>
          <w:rFonts w:ascii="Palatino Linotype" w:hAnsi="Palatino Linotype" w:cs="Arial"/>
          <w:b/>
        </w:rPr>
        <w:t xml:space="preserve"> </w:t>
      </w:r>
      <w:r w:rsidR="00046883" w:rsidRPr="00423660">
        <w:rPr>
          <w:rFonts w:ascii="Palatino Linotype" w:hAnsi="Palatino Linotype" w:cs="Arial"/>
        </w:rPr>
        <w:t>Por cuanto hace a la oportunidad del recurso de revisión</w:t>
      </w:r>
      <w:r w:rsidR="00046883" w:rsidRPr="00423660">
        <w:rPr>
          <w:rFonts w:ascii="Palatino Linotype" w:hAnsi="Palatino Linotype" w:cs="Arial"/>
          <w:b/>
        </w:rPr>
        <w:t xml:space="preserve"> </w:t>
      </w:r>
      <w:r w:rsidR="00046883" w:rsidRPr="00423660">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  </w:t>
      </w:r>
    </w:p>
    <w:p w:rsidR="00046883" w:rsidRPr="00423660" w:rsidRDefault="00046883" w:rsidP="00046883">
      <w:pPr>
        <w:spacing w:before="240" w:after="240" w:line="360" w:lineRule="auto"/>
        <w:jc w:val="both"/>
        <w:rPr>
          <w:rFonts w:ascii="Palatino Linotype" w:eastAsia="Calibri" w:hAnsi="Palatino Linotype" w:cs="Arial"/>
          <w:lang w:val="es-MX" w:eastAsia="en-US"/>
        </w:rPr>
      </w:pPr>
      <w:r w:rsidRPr="00423660">
        <w:rPr>
          <w:rFonts w:ascii="Palatino Linotype" w:eastAsia="Calibri" w:hAnsi="Palatino Linotype" w:cs="Arial"/>
          <w:lang w:val="es-MX" w:eastAsia="en-US"/>
        </w:rPr>
        <w:t xml:space="preserve">Derivado de lo anterior, se constituye la figura jurídica de la </w:t>
      </w:r>
      <w:r w:rsidRPr="00423660">
        <w:rPr>
          <w:rFonts w:ascii="Palatino Linotype" w:eastAsia="Calibri" w:hAnsi="Palatino Linotype" w:cs="Arial"/>
          <w:b/>
          <w:lang w:val="es-MX" w:eastAsia="en-US"/>
        </w:rPr>
        <w:t>NEGATIVA FICTA</w:t>
      </w:r>
      <w:r w:rsidRPr="00423660">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046883" w:rsidRPr="00423660" w:rsidRDefault="00046883" w:rsidP="00046883">
      <w:pPr>
        <w:spacing w:before="240" w:after="240" w:line="360" w:lineRule="auto"/>
        <w:jc w:val="both"/>
        <w:rPr>
          <w:rFonts w:ascii="Palatino Linotype" w:eastAsia="Calibri" w:hAnsi="Palatino Linotype" w:cs="Arial"/>
          <w:lang w:val="es-MX" w:eastAsia="en-US"/>
        </w:rPr>
      </w:pPr>
      <w:r w:rsidRPr="00423660">
        <w:rPr>
          <w:rFonts w:ascii="Palatino Linotype" w:eastAsia="Calibri" w:hAnsi="Palatino Linotype" w:cs="Arial"/>
          <w:lang w:val="es-MX" w:eastAsia="en-US"/>
        </w:rPr>
        <w:t xml:space="preserve">De tal manera, en el presente recurso de revisión se actualizó la negativa ficta por parte del </w:t>
      </w:r>
      <w:r w:rsidRPr="00423660">
        <w:rPr>
          <w:rFonts w:ascii="Palatino Linotype" w:eastAsia="Calibri" w:hAnsi="Palatino Linotype" w:cs="Arial"/>
          <w:b/>
          <w:lang w:val="es-MX" w:eastAsia="en-US"/>
        </w:rPr>
        <w:t>SUJETO OBLIGADO</w:t>
      </w:r>
      <w:r w:rsidRPr="00423660">
        <w:rPr>
          <w:rFonts w:ascii="Palatino Linotype" w:eastAsia="Calibri" w:hAnsi="Palatino Linotype" w:cs="Arial"/>
          <w:lang w:val="es-MX" w:eastAsia="en-US"/>
        </w:rPr>
        <w:t xml:space="preserve"> al no haber respondido al  </w:t>
      </w:r>
      <w:r w:rsidRPr="00423660">
        <w:rPr>
          <w:rFonts w:ascii="Palatino Linotype" w:eastAsia="Calibri" w:hAnsi="Palatino Linotype" w:cs="Arial"/>
          <w:b/>
          <w:lang w:val="es-MX" w:eastAsia="en-US"/>
        </w:rPr>
        <w:t>RECURRENTE</w:t>
      </w:r>
      <w:r w:rsidRPr="00423660">
        <w:rPr>
          <w:rFonts w:ascii="Palatino Linotype" w:eastAsia="Calibri" w:hAnsi="Palatino Linotype" w:cs="Arial"/>
          <w:lang w:val="es-MX" w:eastAsia="en-US"/>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046883" w:rsidRPr="00423660" w:rsidRDefault="00046883" w:rsidP="00046883">
      <w:pPr>
        <w:spacing w:before="240" w:after="240" w:line="360" w:lineRule="auto"/>
        <w:jc w:val="both"/>
        <w:rPr>
          <w:rFonts w:ascii="Palatino Linotype" w:eastAsia="Calibri" w:hAnsi="Palatino Linotype" w:cs="Arial"/>
          <w:lang w:val="es-MX" w:eastAsia="en-US"/>
        </w:rPr>
      </w:pPr>
      <w:r w:rsidRPr="00423660">
        <w:rPr>
          <w:rFonts w:ascii="Palatino Linotype" w:eastAsia="Calibri" w:hAnsi="Palatino Linotype" w:cs="Arial"/>
          <w:lang w:val="es-MX" w:eastAsia="en-US"/>
        </w:rPr>
        <w:t>Si a ello se le suma lo previsto en el párrafo segundo del artículo 178, párrafo segundo de la Ley de Transparencia y Acceso a la Información Pública vigente en la entidad.</w:t>
      </w:r>
    </w:p>
    <w:p w:rsidR="00046883" w:rsidRPr="00423660" w:rsidRDefault="00046883" w:rsidP="00046883">
      <w:pPr>
        <w:spacing w:before="240" w:after="360" w:line="360" w:lineRule="auto"/>
        <w:jc w:val="both"/>
        <w:rPr>
          <w:rFonts w:eastAsia="Calibri"/>
          <w:i/>
          <w:szCs w:val="22"/>
          <w:lang w:val="es-MX"/>
        </w:rPr>
      </w:pPr>
      <w:r w:rsidRPr="00423660">
        <w:rPr>
          <w:rFonts w:ascii="Palatino Linotype" w:eastAsia="Calibri" w:hAnsi="Palatino Linotype" w:cs="Arial"/>
          <w:szCs w:val="22"/>
        </w:rPr>
        <w:lastRenderedPageBreak/>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046883" w:rsidRPr="00423660" w:rsidRDefault="00046883" w:rsidP="00046883">
      <w:pPr>
        <w:spacing w:before="240" w:after="360"/>
        <w:ind w:left="851" w:right="851"/>
        <w:jc w:val="both"/>
        <w:rPr>
          <w:rFonts w:ascii="Palatino Linotype" w:eastAsia="Calibri" w:hAnsi="Palatino Linotype"/>
          <w:b/>
          <w:i/>
          <w:sz w:val="22"/>
          <w:szCs w:val="22"/>
          <w:lang w:val="es-MX"/>
        </w:rPr>
      </w:pPr>
      <w:r w:rsidRPr="00423660">
        <w:rPr>
          <w:rFonts w:ascii="Palatino Linotype" w:eastAsia="Calibri" w:hAnsi="Palatino Linotype"/>
          <w:i/>
          <w:sz w:val="22"/>
          <w:szCs w:val="22"/>
          <w:lang w:val="es-MX"/>
        </w:rPr>
        <w:t>“</w:t>
      </w:r>
      <w:r w:rsidRPr="00423660">
        <w:rPr>
          <w:rFonts w:ascii="Palatino Linotype" w:eastAsia="Calibri" w:hAnsi="Palatino Linotype"/>
          <w:b/>
          <w:i/>
          <w:sz w:val="22"/>
          <w:szCs w:val="22"/>
          <w:lang w:val="es-MX"/>
        </w:rPr>
        <w:t xml:space="preserve">CRITERIO 0001-15 </w:t>
      </w:r>
    </w:p>
    <w:p w:rsidR="00046883" w:rsidRPr="00423660" w:rsidRDefault="00046883" w:rsidP="00046883">
      <w:pPr>
        <w:spacing w:before="240" w:after="360"/>
        <w:ind w:left="851" w:right="851"/>
        <w:jc w:val="both"/>
        <w:rPr>
          <w:rFonts w:ascii="Palatino Linotype" w:eastAsia="Calibri" w:hAnsi="Palatino Linotype"/>
          <w:i/>
          <w:sz w:val="22"/>
          <w:szCs w:val="22"/>
          <w:lang w:val="es-ES_tradnl"/>
        </w:rPr>
      </w:pPr>
      <w:r w:rsidRPr="00423660">
        <w:rPr>
          <w:rFonts w:ascii="Palatino Linotype" w:eastAsia="Calibri" w:hAnsi="Palatino Linotype"/>
          <w:b/>
          <w:i/>
          <w:sz w:val="22"/>
          <w:szCs w:val="22"/>
          <w:lang w:val="es-MX"/>
        </w:rPr>
        <w:t>NEGATIVA FICTA. PLAZO PARA INTERPONER EL RECURSO DE REVISIÓN TRATÁNDOSE DE</w:t>
      </w:r>
      <w:r w:rsidRPr="00423660">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46883" w:rsidRPr="00423660" w:rsidRDefault="00046883" w:rsidP="00046883">
      <w:pPr>
        <w:spacing w:before="240" w:after="240" w:line="360" w:lineRule="auto"/>
        <w:jc w:val="both"/>
        <w:rPr>
          <w:rFonts w:ascii="Segoe UI" w:hAnsi="Segoe UI" w:cs="Segoe UI"/>
          <w:lang w:val="es-MX" w:eastAsia="es-MX"/>
        </w:rPr>
      </w:pPr>
      <w:r w:rsidRPr="00423660">
        <w:rPr>
          <w:rFonts w:ascii="Palatino Linotype" w:hAnsi="Palatino Linotype" w:cs="Arial"/>
          <w:lang w:val="es-MX" w:eastAsia="es-MX"/>
        </w:rPr>
        <w:t>Por cuanto hace a la procedibilidad del recurso de revisión, una vez realizado el análisis  del formato de interposición</w:t>
      </w:r>
      <w:r w:rsidRPr="00423660">
        <w:rPr>
          <w:rFonts w:ascii="Palatino Linotype" w:hAnsi="Palatino Linotype" w:cs="Segoe UI"/>
          <w:lang w:val="es-MX" w:eastAsia="es-MX"/>
        </w:rPr>
        <w:t xml:space="preserve"> del recurso, se corrobora que satisface los elementos formales exigidos por el artículo 180 de la</w:t>
      </w:r>
      <w:r w:rsidRPr="00423660">
        <w:rPr>
          <w:rFonts w:ascii="Palatino Linotype" w:eastAsia="Cambria" w:hAnsi="Palatino Linotype" w:cs="Segoe UI"/>
          <w:lang w:val="es-MX" w:eastAsia="es-MX"/>
        </w:rPr>
        <w:t> </w:t>
      </w:r>
      <w:r w:rsidRPr="00423660">
        <w:rPr>
          <w:rFonts w:ascii="Palatino Linotype" w:hAnsi="Palatino Linotype" w:cs="Segoe UI"/>
          <w:lang w:val="es-MX" w:eastAsia="es-MX"/>
        </w:rPr>
        <w:t>Ley de Transparencia y Acceso a la Información Pública del Estado de México y Municipios, en atención a que fue presentado mediante el formato visible en</w:t>
      </w:r>
      <w:r w:rsidRPr="00423660">
        <w:rPr>
          <w:rFonts w:ascii="Palatino Linotype" w:eastAsia="Cambria" w:hAnsi="Palatino Linotype" w:cs="Segoe UI"/>
          <w:lang w:val="es-MX" w:eastAsia="es-MX"/>
        </w:rPr>
        <w:t> </w:t>
      </w:r>
      <w:r w:rsidRPr="00423660">
        <w:rPr>
          <w:rFonts w:ascii="Palatino Linotype" w:hAnsi="Palatino Linotype" w:cs="Segoe UI"/>
          <w:bCs/>
          <w:lang w:val="es-MX" w:eastAsia="es-MX"/>
        </w:rPr>
        <w:t>el</w:t>
      </w:r>
      <w:r w:rsidRPr="00423660">
        <w:rPr>
          <w:rFonts w:ascii="Palatino Linotype" w:hAnsi="Palatino Linotype" w:cs="Segoe UI"/>
          <w:b/>
          <w:bCs/>
          <w:lang w:val="es-MX" w:eastAsia="es-MX"/>
        </w:rPr>
        <w:t xml:space="preserve"> SAIMEX</w:t>
      </w:r>
      <w:r w:rsidRPr="00423660">
        <w:rPr>
          <w:rFonts w:ascii="Palatino Linotype" w:hAnsi="Palatino Linotype" w:cs="Segoe UI"/>
          <w:lang w:val="es-MX" w:eastAsia="es-MX"/>
        </w:rPr>
        <w:t xml:space="preserve">; asimismo, se advierte que resulta procedente la interposición del recurso, según lo aducido por </w:t>
      </w:r>
      <w:r w:rsidR="00DE1A48" w:rsidRPr="00423660">
        <w:rPr>
          <w:rFonts w:ascii="Palatino Linotype" w:hAnsi="Palatino Linotype" w:cs="Segoe UI"/>
          <w:lang w:val="es-MX" w:eastAsia="es-MX"/>
        </w:rPr>
        <w:t xml:space="preserve">el </w:t>
      </w:r>
      <w:r w:rsidRPr="00423660">
        <w:rPr>
          <w:rFonts w:ascii="Palatino Linotype" w:hAnsi="Palatino Linotype" w:cs="Segoe UI"/>
          <w:b/>
          <w:lang w:val="es-MX" w:eastAsia="es-MX"/>
        </w:rPr>
        <w:t>RECURRENTE</w:t>
      </w:r>
      <w:r w:rsidRPr="00423660">
        <w:rPr>
          <w:rFonts w:ascii="Palatino Linotype" w:hAnsi="Palatino Linotype" w:cs="Segoe UI"/>
          <w:lang w:val="es-MX" w:eastAsia="es-MX"/>
        </w:rPr>
        <w:t>, en términos del artículo</w:t>
      </w:r>
      <w:r w:rsidRPr="00423660">
        <w:rPr>
          <w:rFonts w:ascii="Palatino Linotype" w:eastAsia="Cambria" w:hAnsi="Palatino Linotype" w:cs="Segoe UI"/>
          <w:lang w:val="es-MX" w:eastAsia="es-MX"/>
        </w:rPr>
        <w:t> 179</w:t>
      </w:r>
      <w:r w:rsidRPr="00423660">
        <w:rPr>
          <w:rFonts w:ascii="Palatino Linotype" w:hAnsi="Palatino Linotype" w:cs="Segoe UI"/>
          <w:lang w:val="es-MX" w:eastAsia="es-MX"/>
        </w:rPr>
        <w:t xml:space="preserve"> fracción VII del ordenamiento legal citado, que a la letra dice:</w:t>
      </w:r>
    </w:p>
    <w:p w:rsidR="00046883" w:rsidRPr="00423660" w:rsidRDefault="00046883" w:rsidP="00046883">
      <w:pPr>
        <w:spacing w:before="240" w:after="240"/>
        <w:ind w:left="993" w:right="1041"/>
        <w:jc w:val="both"/>
        <w:textAlignment w:val="baseline"/>
        <w:rPr>
          <w:rFonts w:ascii="Palatino Linotype" w:eastAsia="MS Gothic" w:hAnsi="Palatino Linotype" w:cs="Segoe UI"/>
          <w:sz w:val="22"/>
          <w:szCs w:val="22"/>
          <w:lang w:val="es-MX" w:eastAsia="es-MX"/>
        </w:rPr>
      </w:pPr>
      <w:r w:rsidRPr="00423660">
        <w:rPr>
          <w:rFonts w:ascii="Palatino Linotype" w:hAnsi="Palatino Linotype" w:cs="Segoe UI"/>
          <w:bCs/>
          <w:i/>
          <w:iCs/>
          <w:sz w:val="22"/>
          <w:szCs w:val="22"/>
          <w:lang w:val="es-MX" w:eastAsia="es-MX"/>
        </w:rPr>
        <w:lastRenderedPageBreak/>
        <w:t>“</w:t>
      </w:r>
      <w:r w:rsidRPr="00423660">
        <w:rPr>
          <w:rFonts w:ascii="Palatino Linotype" w:hAnsi="Palatino Linotype" w:cs="Segoe UI"/>
          <w:b/>
          <w:bCs/>
          <w:sz w:val="22"/>
          <w:szCs w:val="22"/>
          <w:lang w:val="es-MX" w:eastAsia="es-MX"/>
        </w:rPr>
        <w:t>Artículo 179.</w:t>
      </w:r>
      <w:r w:rsidRPr="00423660">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r w:rsidRPr="00423660">
        <w:rPr>
          <w:rFonts w:ascii="Palatino Linotype" w:eastAsia="MS Gothic" w:hAnsi="Palatino Linotype" w:cs="Segoe UI"/>
          <w:sz w:val="22"/>
          <w:szCs w:val="22"/>
          <w:lang w:val="es-MX" w:eastAsia="es-MX"/>
        </w:rPr>
        <w:t> </w:t>
      </w:r>
    </w:p>
    <w:p w:rsidR="00046883" w:rsidRPr="00423660" w:rsidRDefault="00046883" w:rsidP="00046883">
      <w:pPr>
        <w:numPr>
          <w:ilvl w:val="0"/>
          <w:numId w:val="7"/>
        </w:numPr>
        <w:spacing w:before="240" w:after="240"/>
        <w:ind w:right="1041" w:hanging="87"/>
        <w:jc w:val="both"/>
        <w:textAlignment w:val="baseline"/>
        <w:rPr>
          <w:rFonts w:ascii="Palatino Linotype" w:eastAsia="MS Gothic" w:hAnsi="Palatino Linotype" w:cs="Segoe UI"/>
          <w:i/>
          <w:sz w:val="22"/>
          <w:szCs w:val="22"/>
          <w:lang w:val="es-MX" w:eastAsia="es-MX"/>
        </w:rPr>
      </w:pPr>
      <w:r w:rsidRPr="00423660">
        <w:rPr>
          <w:rFonts w:ascii="Palatino Linotype" w:eastAsia="MS Gothic" w:hAnsi="Palatino Linotype" w:cs="Segoe UI"/>
          <w:i/>
          <w:sz w:val="22"/>
          <w:szCs w:val="22"/>
          <w:lang w:val="es-MX" w:eastAsia="es-MX"/>
        </w:rPr>
        <w:t xml:space="preserve"> La falta de respuesta a una solicitud de acceso a la información;</w:t>
      </w:r>
    </w:p>
    <w:p w:rsidR="00CF2C7D" w:rsidRPr="00423660" w:rsidRDefault="00CF2C7D" w:rsidP="00CF2C7D">
      <w:pPr>
        <w:tabs>
          <w:tab w:val="left" w:pos="8647"/>
        </w:tabs>
        <w:spacing w:before="240" w:after="240" w:line="360" w:lineRule="auto"/>
        <w:jc w:val="both"/>
        <w:rPr>
          <w:rFonts w:ascii="Palatino Linotype" w:hAnsi="Palatino Linotype" w:cs="Arial"/>
          <w:b/>
          <w:szCs w:val="28"/>
        </w:rPr>
      </w:pPr>
      <w:r w:rsidRPr="00423660">
        <w:rPr>
          <w:rFonts w:ascii="Palatino Linotype" w:hAnsi="Palatino Linotype" w:cs="Arial"/>
          <w:b/>
          <w:sz w:val="28"/>
          <w:szCs w:val="28"/>
        </w:rPr>
        <w:t>Tercero. Análisis de las causales de sobreseimiento del recurso de revisión</w:t>
      </w:r>
      <w:r w:rsidRPr="00423660">
        <w:rPr>
          <w:rFonts w:ascii="Palatino Linotype" w:hAnsi="Palatino Linotype" w:cs="Arial"/>
          <w:b/>
          <w:szCs w:val="28"/>
        </w:rPr>
        <w:t>.</w:t>
      </w:r>
      <w:r w:rsidRPr="00423660">
        <w:t xml:space="preserve"> </w:t>
      </w:r>
      <w:r w:rsidRPr="00423660">
        <w:rPr>
          <w:rFonts w:ascii="Palatino Linotype" w:hAnsi="Palatino Linotype"/>
        </w:rPr>
        <w:t xml:space="preserve">En este contexto este Órgano Colegiado advierte que en </w:t>
      </w:r>
      <w:r w:rsidR="00380B9A" w:rsidRPr="00423660">
        <w:rPr>
          <w:rFonts w:ascii="Palatino Linotype" w:hAnsi="Palatino Linotype"/>
        </w:rPr>
        <w:t>tratándose del</w:t>
      </w:r>
      <w:r w:rsidRPr="00423660">
        <w:rPr>
          <w:rFonts w:ascii="Palatino Linotype" w:hAnsi="Palatino Linotype"/>
        </w:rPr>
        <w:t xml:space="preserve"> recurso de revisión </w:t>
      </w:r>
      <w:r w:rsidRPr="00423660">
        <w:rPr>
          <w:rFonts w:ascii="Palatino Linotype" w:hAnsi="Palatino Linotype"/>
          <w:b/>
        </w:rPr>
        <w:t>0</w:t>
      </w:r>
      <w:r w:rsidR="00380B9A" w:rsidRPr="00423660">
        <w:rPr>
          <w:rFonts w:ascii="Palatino Linotype" w:hAnsi="Palatino Linotype"/>
          <w:b/>
        </w:rPr>
        <w:t>2819</w:t>
      </w:r>
      <w:r w:rsidRPr="00423660">
        <w:rPr>
          <w:rFonts w:ascii="Palatino Linotype" w:hAnsi="Palatino Linotype"/>
          <w:b/>
        </w:rPr>
        <w:t>/INFOEM/IP/RR/2018</w:t>
      </w:r>
      <w:r w:rsidRPr="00423660">
        <w:rPr>
          <w:rFonts w:ascii="Palatino Linotype" w:hAnsi="Palatino Linotype"/>
        </w:rPr>
        <w:t xml:space="preserve">, se actualiza la causal de sobreseimiento prevista en la fracción V del artículo 192 </w:t>
      </w:r>
      <w:r w:rsidRPr="00423660">
        <w:rPr>
          <w:rFonts w:ascii="Palatino Linotype" w:hAnsi="Palatino Linotype" w:cs="Arial"/>
          <w:lang w:val="es-ES_tradnl"/>
        </w:rPr>
        <w:t xml:space="preserve">de la </w:t>
      </w:r>
      <w:r w:rsidRPr="00423660">
        <w:rPr>
          <w:rFonts w:ascii="Palatino Linotype" w:hAnsi="Palatino Linotype"/>
        </w:rPr>
        <w:t>Ley de Transparencia y Acceso a la Información Pública del Estado de México y Municipios, mismas que disponen lo siguiente:</w:t>
      </w:r>
    </w:p>
    <w:p w:rsidR="00CF2C7D" w:rsidRPr="00423660" w:rsidRDefault="00CF2C7D" w:rsidP="00CF2C7D">
      <w:pPr>
        <w:spacing w:before="120" w:after="120" w:line="276" w:lineRule="auto"/>
        <w:ind w:left="709" w:right="709"/>
        <w:jc w:val="both"/>
        <w:rPr>
          <w:rFonts w:ascii="Palatino Linotype" w:hAnsi="Palatino Linotype" w:cs="Arial"/>
          <w:i/>
          <w:sz w:val="23"/>
          <w:szCs w:val="23"/>
        </w:rPr>
      </w:pPr>
      <w:r w:rsidRPr="00423660">
        <w:rPr>
          <w:rFonts w:ascii="Palatino Linotype" w:hAnsi="Palatino Linotype" w:cs="Arial"/>
          <w:i/>
          <w:sz w:val="23"/>
          <w:szCs w:val="23"/>
        </w:rPr>
        <w:t>“</w:t>
      </w:r>
      <w:r w:rsidRPr="00423660">
        <w:rPr>
          <w:rFonts w:ascii="Palatino Linotype" w:hAnsi="Palatino Linotype" w:cs="Arial"/>
          <w:b/>
          <w:i/>
          <w:sz w:val="23"/>
          <w:szCs w:val="23"/>
        </w:rPr>
        <w:t>Artículo 192.</w:t>
      </w:r>
      <w:r w:rsidRPr="00423660">
        <w:rPr>
          <w:rFonts w:ascii="Palatino Linotype" w:hAnsi="Palatino Linotype" w:cs="Arial"/>
          <w:i/>
          <w:sz w:val="23"/>
          <w:szCs w:val="23"/>
        </w:rPr>
        <w:t xml:space="preserve"> El recurso será sobreseído, en todo o en parte, cuando una vez admitido, se actualicen alguno de los siguientes supuestos:</w:t>
      </w:r>
    </w:p>
    <w:p w:rsidR="00CF2C7D" w:rsidRPr="00423660" w:rsidRDefault="00CF2C7D" w:rsidP="00CF2C7D">
      <w:pPr>
        <w:spacing w:before="120" w:after="120" w:line="276" w:lineRule="auto"/>
        <w:ind w:left="709" w:right="709"/>
        <w:jc w:val="both"/>
        <w:rPr>
          <w:rFonts w:ascii="Palatino Linotype" w:hAnsi="Palatino Linotype" w:cs="Arial"/>
          <w:i/>
          <w:sz w:val="23"/>
          <w:szCs w:val="23"/>
        </w:rPr>
      </w:pPr>
      <w:r w:rsidRPr="00423660">
        <w:rPr>
          <w:rFonts w:ascii="Palatino Linotype" w:hAnsi="Palatino Linotype" w:cs="Arial"/>
          <w:i/>
          <w:sz w:val="23"/>
          <w:szCs w:val="23"/>
        </w:rPr>
        <w:t>…</w:t>
      </w:r>
    </w:p>
    <w:p w:rsidR="00CF2C7D" w:rsidRPr="00423660" w:rsidRDefault="00CF2C7D" w:rsidP="00CF2C7D">
      <w:pPr>
        <w:spacing w:before="120" w:after="120" w:line="276" w:lineRule="auto"/>
        <w:ind w:left="709" w:right="709"/>
        <w:jc w:val="both"/>
        <w:rPr>
          <w:rFonts w:ascii="Palatino Linotype" w:hAnsi="Palatino Linotype" w:cs="Arial"/>
          <w:i/>
          <w:sz w:val="23"/>
          <w:szCs w:val="23"/>
        </w:rPr>
      </w:pPr>
      <w:r w:rsidRPr="00423660">
        <w:rPr>
          <w:rFonts w:ascii="Palatino Linotype" w:hAnsi="Palatino Linotype" w:cs="Arial"/>
          <w:b/>
          <w:i/>
          <w:sz w:val="23"/>
          <w:szCs w:val="23"/>
        </w:rPr>
        <w:t xml:space="preserve">V. </w:t>
      </w:r>
      <w:r w:rsidRPr="00423660">
        <w:rPr>
          <w:rFonts w:ascii="Palatino Linotype" w:hAnsi="Palatino Linotype" w:cs="Arial"/>
          <w:b/>
          <w:i/>
          <w:sz w:val="23"/>
          <w:szCs w:val="23"/>
          <w:u w:val="single"/>
        </w:rPr>
        <w:t>Cuando por cualquier motivo quede sin materia el recurso</w:t>
      </w:r>
      <w:r w:rsidRPr="00423660">
        <w:rPr>
          <w:rFonts w:ascii="Palatino Linotype" w:hAnsi="Palatino Linotype" w:cs="Arial"/>
          <w:i/>
          <w:sz w:val="23"/>
          <w:szCs w:val="23"/>
        </w:rPr>
        <w:t>.”</w:t>
      </w:r>
    </w:p>
    <w:p w:rsidR="00CF2C7D" w:rsidRPr="00423660" w:rsidRDefault="00CF2C7D" w:rsidP="00CF2C7D">
      <w:pPr>
        <w:pStyle w:val="Prrafodelista"/>
        <w:autoSpaceDE w:val="0"/>
        <w:autoSpaceDN w:val="0"/>
        <w:adjustRightInd w:val="0"/>
        <w:spacing w:before="120" w:after="120" w:line="276" w:lineRule="auto"/>
        <w:jc w:val="both"/>
        <w:rPr>
          <w:rFonts w:ascii="Palatino Linotype" w:hAnsi="Palatino Linotype" w:cs="Arial"/>
          <w:i/>
          <w:sz w:val="23"/>
          <w:szCs w:val="23"/>
        </w:rPr>
      </w:pPr>
      <w:r w:rsidRPr="00423660">
        <w:rPr>
          <w:rFonts w:ascii="Palatino Linotype" w:hAnsi="Palatino Linotype" w:cs="Arial"/>
          <w:i/>
          <w:sz w:val="23"/>
          <w:szCs w:val="23"/>
        </w:rPr>
        <w:t>(Énfasis añadido)</w:t>
      </w:r>
    </w:p>
    <w:p w:rsidR="00CF2C7D" w:rsidRPr="00423660" w:rsidRDefault="00CF2C7D" w:rsidP="00CF2C7D">
      <w:pPr>
        <w:spacing w:before="240" w:after="240" w:line="360" w:lineRule="auto"/>
        <w:jc w:val="both"/>
        <w:rPr>
          <w:rFonts w:ascii="Palatino Linotype" w:hAnsi="Palatino Linotype" w:cs="Arial"/>
        </w:rPr>
      </w:pPr>
      <w:r w:rsidRPr="00423660">
        <w:rPr>
          <w:rFonts w:ascii="Palatino Linotype" w:hAnsi="Palatino Linotype" w:cs="Arial"/>
        </w:rPr>
        <w:t xml:space="preserve">Luego, conforme a la transcripción que antecede se advierte como causal de sobreseimiento cuando por cualquier motivo el recurso de revisión quede sin materia. En esa tesitura, </w:t>
      </w:r>
      <w:r w:rsidR="00380B9A" w:rsidRPr="00423660">
        <w:rPr>
          <w:rFonts w:ascii="Palatino Linotype" w:hAnsi="Palatino Linotype" w:cs="Arial"/>
        </w:rPr>
        <w:t xml:space="preserve">el recurso </w:t>
      </w:r>
      <w:r w:rsidRPr="00423660">
        <w:rPr>
          <w:rFonts w:ascii="Palatino Linotype" w:hAnsi="Palatino Linotype" w:cs="Arial"/>
        </w:rPr>
        <w:t xml:space="preserve">de revisión </w:t>
      </w:r>
      <w:r w:rsidRPr="00423660">
        <w:rPr>
          <w:rFonts w:ascii="Palatino Linotype" w:hAnsi="Palatino Linotype"/>
          <w:b/>
        </w:rPr>
        <w:t>0</w:t>
      </w:r>
      <w:r w:rsidR="00380B9A" w:rsidRPr="00423660">
        <w:rPr>
          <w:rFonts w:ascii="Palatino Linotype" w:hAnsi="Palatino Linotype"/>
          <w:b/>
        </w:rPr>
        <w:t>2819</w:t>
      </w:r>
      <w:r w:rsidRPr="00423660">
        <w:rPr>
          <w:rFonts w:ascii="Palatino Linotype" w:hAnsi="Palatino Linotype"/>
          <w:b/>
        </w:rPr>
        <w:t xml:space="preserve">/INFOEM/IP/RR/2018, </w:t>
      </w:r>
      <w:r w:rsidRPr="00423660">
        <w:rPr>
          <w:rFonts w:ascii="Palatino Linotype" w:hAnsi="Palatino Linotype" w:cs="Arial"/>
        </w:rPr>
        <w:t>se adecúa a dicha hipótesis normativa de conformidad con lo siguiente:</w:t>
      </w:r>
    </w:p>
    <w:p w:rsidR="00CF2C7D" w:rsidRPr="00423660" w:rsidRDefault="00CF2C7D" w:rsidP="00CF2C7D">
      <w:pPr>
        <w:spacing w:before="240" w:after="240" w:line="360" w:lineRule="auto"/>
        <w:jc w:val="both"/>
        <w:rPr>
          <w:rFonts w:ascii="Palatino Linotype" w:hAnsi="Palatino Linotype"/>
        </w:rPr>
      </w:pPr>
      <w:r w:rsidRPr="00423660">
        <w:rPr>
          <w:rFonts w:ascii="Palatino Linotype" w:hAnsi="Palatino Linotype" w:cs="Arial"/>
        </w:rPr>
        <w:t xml:space="preserve">Para ilustrar lo anterior, en primer término de </w:t>
      </w:r>
      <w:r w:rsidRPr="00423660">
        <w:rPr>
          <w:rFonts w:ascii="Palatino Linotype" w:hAnsi="Palatino Linotype"/>
        </w:rPr>
        <w:t xml:space="preserve">manera preliminar en el caso en concreto conviene analizar si se actualiza alguna de las causales de sobreseimiento, motivo por el cual este Órgano Garante procede al estudio y análisis de las constancias que integran el recurso de revisión al rubro anotado. </w:t>
      </w:r>
    </w:p>
    <w:p w:rsidR="00CF2C7D" w:rsidRPr="00423660" w:rsidRDefault="00CF2C7D" w:rsidP="00CF2C7D">
      <w:pPr>
        <w:spacing w:before="240" w:after="240" w:line="360" w:lineRule="auto"/>
        <w:jc w:val="both"/>
        <w:rPr>
          <w:rFonts w:ascii="Palatino Linotype" w:hAnsi="Palatino Linotype"/>
        </w:rPr>
      </w:pPr>
      <w:r w:rsidRPr="00423660">
        <w:rPr>
          <w:rFonts w:ascii="Palatino Linotype" w:hAnsi="Palatino Linotype"/>
        </w:rPr>
        <w:lastRenderedPageBreak/>
        <w:t>En primer lugar, es de suma importancia mencionar que del análisis de la solicitud de información motivo de</w:t>
      </w:r>
      <w:r w:rsidR="00380B9A" w:rsidRPr="00423660">
        <w:rPr>
          <w:rFonts w:ascii="Palatino Linotype" w:hAnsi="Palatino Linotype"/>
        </w:rPr>
        <w:t xml:space="preserve">l </w:t>
      </w:r>
      <w:r w:rsidRPr="00423660">
        <w:rPr>
          <w:rFonts w:ascii="Palatino Linotype" w:hAnsi="Palatino Linotype"/>
        </w:rPr>
        <w:t xml:space="preserve">recurso de revisión que ahora se resuelve se advierte que el solicitante requirió al Ayuntamiento de </w:t>
      </w:r>
      <w:r w:rsidR="00380B9A" w:rsidRPr="00423660">
        <w:rPr>
          <w:rFonts w:ascii="Palatino Linotype" w:hAnsi="Palatino Linotype"/>
        </w:rPr>
        <w:t xml:space="preserve">Ozumba </w:t>
      </w:r>
      <w:r w:rsidRPr="00423660">
        <w:rPr>
          <w:rFonts w:ascii="Palatino Linotype" w:hAnsi="Palatino Linotype"/>
        </w:rPr>
        <w:t>que le proporcionara:</w:t>
      </w:r>
    </w:p>
    <w:p w:rsidR="00CF2C7D" w:rsidRPr="00423660" w:rsidRDefault="00CF2C7D" w:rsidP="00CF2C7D">
      <w:pPr>
        <w:pStyle w:val="Prrafodelista"/>
        <w:autoSpaceDE w:val="0"/>
        <w:autoSpaceDN w:val="0"/>
        <w:adjustRightInd w:val="0"/>
        <w:ind w:left="1080" w:right="1043"/>
        <w:jc w:val="both"/>
        <w:rPr>
          <w:rFonts w:ascii="Palatino Linotype" w:hAnsi="Palatino Linotype" w:cs="Arial"/>
          <w:b/>
        </w:rPr>
      </w:pPr>
      <w:r w:rsidRPr="00423660">
        <w:rPr>
          <w:rFonts w:ascii="Palatino Linotype" w:hAnsi="Palatino Linotype" w:cs="Arial"/>
          <w:b/>
        </w:rPr>
        <w:t>0</w:t>
      </w:r>
      <w:r w:rsidR="00380B9A" w:rsidRPr="00423660">
        <w:rPr>
          <w:rFonts w:ascii="Palatino Linotype" w:hAnsi="Palatino Linotype" w:cs="Arial"/>
          <w:b/>
        </w:rPr>
        <w:t>0091</w:t>
      </w:r>
      <w:r w:rsidRPr="00423660">
        <w:rPr>
          <w:rFonts w:ascii="Palatino Linotype" w:hAnsi="Palatino Linotype" w:cs="Arial"/>
          <w:b/>
        </w:rPr>
        <w:t>/</w:t>
      </w:r>
      <w:r w:rsidR="00380B9A" w:rsidRPr="00423660">
        <w:rPr>
          <w:rFonts w:ascii="Palatino Linotype" w:hAnsi="Palatino Linotype" w:cs="Arial"/>
          <w:b/>
        </w:rPr>
        <w:t>OZUMBA</w:t>
      </w:r>
      <w:r w:rsidRPr="00423660">
        <w:rPr>
          <w:rFonts w:ascii="Palatino Linotype" w:hAnsi="Palatino Linotype" w:cs="Arial"/>
          <w:b/>
        </w:rPr>
        <w:t>/IP/2018</w:t>
      </w:r>
    </w:p>
    <w:p w:rsidR="00CF2C7D" w:rsidRPr="00423660" w:rsidRDefault="00CF2C7D" w:rsidP="00CF2C7D">
      <w:pPr>
        <w:pStyle w:val="Prrafodelista"/>
        <w:autoSpaceDE w:val="0"/>
        <w:autoSpaceDN w:val="0"/>
        <w:adjustRightInd w:val="0"/>
        <w:ind w:left="1080" w:right="1043"/>
        <w:jc w:val="both"/>
        <w:rPr>
          <w:rFonts w:ascii="Palatino Linotype" w:hAnsi="Palatino Linotype" w:cs="Arial"/>
          <w:i/>
        </w:rPr>
      </w:pPr>
      <w:r w:rsidRPr="00423660">
        <w:rPr>
          <w:rFonts w:ascii="Palatino Linotype" w:hAnsi="Palatino Linotype" w:cs="Arial"/>
          <w:i/>
        </w:rPr>
        <w:t>“</w:t>
      </w:r>
      <w:r w:rsidR="00380B9A" w:rsidRPr="00423660">
        <w:rPr>
          <w:rFonts w:ascii="Palatino Linotype" w:hAnsi="Palatino Linotype"/>
          <w:i/>
        </w:rPr>
        <w:t>solicito la renuncia del C. Valentín Martínez Castillo, al cargo de Secretario del Ayuntamiento de Ozumba, misma que presentó de manera voluntaria y con caracter de irrevocable</w:t>
      </w:r>
      <w:r w:rsidRPr="00423660">
        <w:rPr>
          <w:rFonts w:ascii="Palatino Linotype" w:hAnsi="Palatino Linotype"/>
          <w:i/>
        </w:rPr>
        <w:t>.</w:t>
      </w:r>
      <w:r w:rsidRPr="00423660">
        <w:rPr>
          <w:rFonts w:ascii="Palatino Linotype" w:hAnsi="Palatino Linotype" w:cs="Arial"/>
          <w:i/>
        </w:rPr>
        <w:t>” (sic)</w:t>
      </w:r>
    </w:p>
    <w:p w:rsidR="00CF2C7D" w:rsidRPr="00423660" w:rsidRDefault="00CF2C7D" w:rsidP="00380B9A">
      <w:pPr>
        <w:autoSpaceDE w:val="0"/>
        <w:autoSpaceDN w:val="0"/>
        <w:adjustRightInd w:val="0"/>
        <w:ind w:right="1043"/>
        <w:jc w:val="both"/>
        <w:rPr>
          <w:rFonts w:ascii="Palatino Linotype" w:hAnsi="Palatino Linotype" w:cs="Arial"/>
          <w:i/>
        </w:rPr>
      </w:pPr>
    </w:p>
    <w:p w:rsidR="00CF2C7D" w:rsidRPr="00423660" w:rsidRDefault="00CF2C7D" w:rsidP="00CF2C7D">
      <w:pPr>
        <w:spacing w:before="240" w:after="240" w:line="360" w:lineRule="auto"/>
        <w:jc w:val="both"/>
        <w:rPr>
          <w:rFonts w:ascii="Palatino Linotype" w:hAnsi="Palatino Linotype"/>
          <w:b/>
        </w:rPr>
      </w:pPr>
      <w:r w:rsidRPr="00423660">
        <w:rPr>
          <w:rFonts w:ascii="Palatino Linotype" w:hAnsi="Palatino Linotype"/>
        </w:rPr>
        <w:t xml:space="preserve">En esta tesitura es de mencionar que de las constancias que integran el recurso de revisión </w:t>
      </w:r>
      <w:r w:rsidRPr="00423660">
        <w:rPr>
          <w:rFonts w:ascii="Palatino Linotype" w:hAnsi="Palatino Linotype"/>
          <w:b/>
        </w:rPr>
        <w:t>0</w:t>
      </w:r>
      <w:r w:rsidR="00380B9A" w:rsidRPr="00423660">
        <w:rPr>
          <w:rFonts w:ascii="Palatino Linotype" w:hAnsi="Palatino Linotype"/>
          <w:b/>
        </w:rPr>
        <w:t>2819</w:t>
      </w:r>
      <w:r w:rsidRPr="00423660">
        <w:rPr>
          <w:rFonts w:ascii="Palatino Linotype" w:hAnsi="Palatino Linotype"/>
          <w:b/>
        </w:rPr>
        <w:t xml:space="preserve">/INFOEM/IP/RR/2018, </w:t>
      </w:r>
      <w:r w:rsidRPr="00423660">
        <w:rPr>
          <w:rFonts w:ascii="Palatino Linotype" w:hAnsi="Palatino Linotype"/>
          <w:lang w:val="es-MX"/>
        </w:rPr>
        <w:t xml:space="preserve">se advierte en primer término que el </w:t>
      </w:r>
      <w:r w:rsidR="003D7B4A" w:rsidRPr="00423660">
        <w:rPr>
          <w:rFonts w:ascii="Palatino Linotype" w:hAnsi="Palatino Linotype"/>
          <w:b/>
          <w:lang w:val="es-MX"/>
        </w:rPr>
        <w:t>SUJETO OBLIGADO</w:t>
      </w:r>
      <w:r w:rsidR="003D7B4A" w:rsidRPr="00423660">
        <w:rPr>
          <w:rFonts w:ascii="Palatino Linotype" w:hAnsi="Palatino Linotype"/>
          <w:lang w:val="es-MX"/>
        </w:rPr>
        <w:t xml:space="preserve"> </w:t>
      </w:r>
      <w:r w:rsidRPr="00423660">
        <w:rPr>
          <w:rFonts w:ascii="Palatino Linotype" w:hAnsi="Palatino Linotype"/>
          <w:lang w:val="es-MX"/>
        </w:rPr>
        <w:t xml:space="preserve">omitió emitir respuesta dentro del plazo concedido para tal efecto, sin embargo no debe pasar desapercibido que </w:t>
      </w:r>
      <w:r w:rsidR="00380B9A" w:rsidRPr="00423660">
        <w:rPr>
          <w:rFonts w:ascii="Palatino Linotype" w:hAnsi="Palatino Linotype"/>
          <w:lang w:val="es-MX"/>
        </w:rPr>
        <w:t xml:space="preserve">en fecha veintitrés de agosto de la anualidad en curso, al momento de rendir informe justificado adjuntó diversos archivos electrónicos </w:t>
      </w:r>
      <w:r w:rsidRPr="00423660">
        <w:rPr>
          <w:rFonts w:ascii="Palatino Linotype" w:hAnsi="Palatino Linotype"/>
          <w:lang w:val="es-MX"/>
        </w:rPr>
        <w:t>tal y como se muestra a continuación:</w:t>
      </w:r>
    </w:p>
    <w:tbl>
      <w:tblPr>
        <w:tblW w:w="497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8362"/>
      </w:tblGrid>
      <w:tr w:rsidR="00380B9A" w:rsidRPr="00423660" w:rsidTr="00380B9A">
        <w:trPr>
          <w:tblCellSpacing w:w="0" w:type="dxa"/>
        </w:trPr>
        <w:tc>
          <w:tcPr>
            <w:tcW w:w="1552"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380B9A" w:rsidRPr="00423660" w:rsidRDefault="00380B9A">
            <w:pPr>
              <w:jc w:val="center"/>
              <w:rPr>
                <w:rFonts w:ascii="Palatino Linotype" w:hAnsi="Palatino Linotype"/>
                <w:b/>
                <w:sz w:val="20"/>
                <w:szCs w:val="20"/>
              </w:rPr>
            </w:pPr>
            <w:r w:rsidRPr="00423660">
              <w:rPr>
                <w:rFonts w:ascii="Palatino Linotype" w:hAnsi="Palatino Linotype"/>
                <w:b/>
                <w:sz w:val="20"/>
                <w:szCs w:val="20"/>
              </w:rPr>
              <w:t>Nombre del Archivo</w:t>
            </w:r>
          </w:p>
        </w:tc>
        <w:tc>
          <w:tcPr>
            <w:tcW w:w="8363"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380B9A" w:rsidRPr="00423660" w:rsidRDefault="00380B9A" w:rsidP="00380B9A">
            <w:pPr>
              <w:jc w:val="center"/>
              <w:rPr>
                <w:rFonts w:ascii="Palatino Linotype" w:hAnsi="Palatino Linotype"/>
                <w:b/>
                <w:sz w:val="20"/>
                <w:szCs w:val="20"/>
              </w:rPr>
            </w:pPr>
            <w:r w:rsidRPr="00423660">
              <w:rPr>
                <w:rFonts w:ascii="Palatino Linotype" w:hAnsi="Palatino Linotype"/>
                <w:b/>
                <w:sz w:val="20"/>
                <w:szCs w:val="20"/>
              </w:rPr>
              <w:t>Contenido</w:t>
            </w:r>
          </w:p>
        </w:tc>
      </w:tr>
      <w:tr w:rsidR="00380B9A" w:rsidRPr="00423660" w:rsidTr="00380B9A">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380B9A" w:rsidRPr="00423660" w:rsidRDefault="00B779F5">
            <w:pPr>
              <w:rPr>
                <w:rFonts w:ascii="Palatino Linotype" w:hAnsi="Palatino Linotype"/>
                <w:sz w:val="20"/>
                <w:szCs w:val="20"/>
              </w:rPr>
            </w:pPr>
            <w:hyperlink r:id="rId11" w:history="1">
              <w:r w:rsidR="00380B9A" w:rsidRPr="00423660">
                <w:rPr>
                  <w:rStyle w:val="Hipervnculo"/>
                  <w:rFonts w:ascii="Palatino Linotype" w:hAnsi="Palatino Linotype" w:cs="Arial"/>
                  <w:b/>
                  <w:bCs/>
                  <w:color w:val="67C19D"/>
                  <w:sz w:val="20"/>
                  <w:szCs w:val="20"/>
                </w:rPr>
                <w:t>Presidencia - Sol 91.pdf</w:t>
              </w:r>
            </w:hyperlink>
          </w:p>
        </w:tc>
        <w:tc>
          <w:tcPr>
            <w:tcW w:w="8363" w:type="dxa"/>
            <w:tcBorders>
              <w:top w:val="outset" w:sz="6" w:space="0" w:color="auto"/>
              <w:left w:val="outset" w:sz="6" w:space="0" w:color="auto"/>
              <w:bottom w:val="outset" w:sz="6" w:space="0" w:color="auto"/>
              <w:right w:val="outset" w:sz="6" w:space="0" w:color="auto"/>
            </w:tcBorders>
            <w:vAlign w:val="center"/>
            <w:hideMark/>
          </w:tcPr>
          <w:p w:rsidR="00380B9A" w:rsidRPr="00423660" w:rsidRDefault="00380B9A" w:rsidP="00380B9A">
            <w:pPr>
              <w:jc w:val="both"/>
              <w:rPr>
                <w:rFonts w:ascii="Palatino Linotype" w:hAnsi="Palatino Linotype"/>
                <w:sz w:val="20"/>
                <w:szCs w:val="20"/>
              </w:rPr>
            </w:pPr>
            <w:r w:rsidRPr="00423660">
              <w:rPr>
                <w:rFonts w:ascii="Palatino Linotype" w:hAnsi="Palatino Linotype"/>
                <w:sz w:val="20"/>
                <w:szCs w:val="20"/>
              </w:rPr>
              <w:t>Contiene el oficio número PMOZU/1606/08/INT/2018 de fecha dieciséis de agosto de dos mil dieciocho, por virtud del cual el Presidente Municipal de Ozumba informa al Titular de la unidad de Transparencia que remite copia simple del documento solicitado por el impetrante.</w:t>
            </w:r>
          </w:p>
          <w:p w:rsidR="00380B9A" w:rsidRPr="00423660" w:rsidRDefault="00380B9A" w:rsidP="00380B9A">
            <w:pPr>
              <w:jc w:val="both"/>
              <w:rPr>
                <w:rFonts w:ascii="Palatino Linotype" w:hAnsi="Palatino Linotype"/>
                <w:sz w:val="20"/>
                <w:szCs w:val="20"/>
              </w:rPr>
            </w:pPr>
            <w:r w:rsidRPr="00423660">
              <w:rPr>
                <w:rFonts w:ascii="Palatino Linotype" w:hAnsi="Palatino Linotype"/>
                <w:sz w:val="20"/>
                <w:szCs w:val="20"/>
              </w:rPr>
              <w:t xml:space="preserve">En este sentido es de suma importancia mencionar que </w:t>
            </w:r>
            <w:r w:rsidR="009C51B4" w:rsidRPr="00423660">
              <w:rPr>
                <w:rFonts w:ascii="Palatino Linotype" w:hAnsi="Palatino Linotype"/>
                <w:sz w:val="20"/>
                <w:szCs w:val="20"/>
              </w:rPr>
              <w:t>en el referido archivo se encuentra agregado el oficio de fecha cinco de octubre de dos mil diecisiete, suscrito por la persona referida por el impetrante, a través del cual presenta su renuncia al cargo de Secretario del Ayuntamiento de Ozumba.</w:t>
            </w:r>
          </w:p>
        </w:tc>
      </w:tr>
      <w:tr w:rsidR="00380B9A" w:rsidRPr="00423660" w:rsidTr="00380B9A">
        <w:trPr>
          <w:tblCellSpacing w:w="0" w:type="dxa"/>
        </w:trPr>
        <w:tc>
          <w:tcPr>
            <w:tcW w:w="1552" w:type="dxa"/>
            <w:tcBorders>
              <w:top w:val="outset" w:sz="6" w:space="0" w:color="auto"/>
              <w:left w:val="outset" w:sz="6" w:space="0" w:color="auto"/>
              <w:bottom w:val="outset" w:sz="6" w:space="0" w:color="auto"/>
              <w:right w:val="outset" w:sz="6" w:space="0" w:color="auto"/>
            </w:tcBorders>
            <w:vAlign w:val="center"/>
            <w:hideMark/>
          </w:tcPr>
          <w:p w:rsidR="00380B9A" w:rsidRPr="00423660" w:rsidRDefault="00B779F5">
            <w:pPr>
              <w:rPr>
                <w:rFonts w:ascii="Palatino Linotype" w:hAnsi="Palatino Linotype"/>
                <w:sz w:val="20"/>
                <w:szCs w:val="20"/>
              </w:rPr>
            </w:pPr>
            <w:hyperlink r:id="rId12" w:history="1">
              <w:r w:rsidR="00380B9A" w:rsidRPr="00423660">
                <w:rPr>
                  <w:rStyle w:val="Hipervnculo"/>
                  <w:rFonts w:ascii="Palatino Linotype" w:hAnsi="Palatino Linotype" w:cs="Arial"/>
                  <w:b/>
                  <w:bCs/>
                  <w:color w:val="67C19D"/>
                  <w:sz w:val="20"/>
                  <w:szCs w:val="20"/>
                </w:rPr>
                <w:t>Cuadragesima EX CT 23082018.pdf</w:t>
              </w:r>
            </w:hyperlink>
          </w:p>
        </w:tc>
        <w:tc>
          <w:tcPr>
            <w:tcW w:w="8363" w:type="dxa"/>
            <w:tcBorders>
              <w:top w:val="outset" w:sz="6" w:space="0" w:color="auto"/>
              <w:left w:val="outset" w:sz="6" w:space="0" w:color="auto"/>
              <w:bottom w:val="outset" w:sz="6" w:space="0" w:color="auto"/>
              <w:right w:val="outset" w:sz="6" w:space="0" w:color="auto"/>
            </w:tcBorders>
            <w:vAlign w:val="center"/>
            <w:hideMark/>
          </w:tcPr>
          <w:p w:rsidR="00380B9A" w:rsidRPr="00423660" w:rsidRDefault="009C51B4" w:rsidP="009C51B4">
            <w:pPr>
              <w:jc w:val="both"/>
              <w:rPr>
                <w:rFonts w:ascii="Palatino Linotype" w:hAnsi="Palatino Linotype"/>
                <w:sz w:val="20"/>
                <w:szCs w:val="20"/>
              </w:rPr>
            </w:pPr>
            <w:r w:rsidRPr="00423660">
              <w:rPr>
                <w:rFonts w:ascii="Palatino Linotype" w:hAnsi="Palatino Linotype"/>
                <w:sz w:val="20"/>
                <w:szCs w:val="20"/>
              </w:rPr>
              <w:t>Contiene el acta de la Cuadragésima Sesión Extraordinaria del Comité de Transparencia de fecha veintitrés de agosto de la anualidad en curso, por virtud del cual se aprobó la clasificación de la información con carácter de confidencial y la versión pública de la renuncia de la persona referida por el impetrante, testando datos como la clave de elector y la clave de seguridad social (ISSEMYM), para atender la solicitud número 00091/OZUMBA/IP/2018.</w:t>
            </w:r>
          </w:p>
        </w:tc>
      </w:tr>
    </w:tbl>
    <w:p w:rsidR="00517664" w:rsidRPr="00423660" w:rsidRDefault="00CF2C7D" w:rsidP="00CF2C7D">
      <w:pPr>
        <w:spacing w:before="240" w:after="240" w:line="360" w:lineRule="auto"/>
        <w:jc w:val="both"/>
        <w:rPr>
          <w:rFonts w:ascii="Palatino Linotype" w:hAnsi="Palatino Linotype"/>
          <w:lang w:val="es-ES_tradnl"/>
        </w:rPr>
      </w:pPr>
      <w:r w:rsidRPr="00423660">
        <w:rPr>
          <w:rFonts w:ascii="Palatino Linotype" w:hAnsi="Palatino Linotype"/>
          <w:lang w:val="es-ES_tradnl"/>
        </w:rPr>
        <w:lastRenderedPageBreak/>
        <w:t xml:space="preserve">Del análisis realizado a la información contenida en los archivos electrónicos citados anteriormente, se advierte en primer término que el </w:t>
      </w:r>
      <w:r w:rsidR="003D7B4A" w:rsidRPr="00423660">
        <w:rPr>
          <w:rFonts w:ascii="Palatino Linotype" w:hAnsi="Palatino Linotype"/>
          <w:b/>
          <w:lang w:val="es-ES_tradnl"/>
        </w:rPr>
        <w:t>SUJETO OBLIGADO</w:t>
      </w:r>
      <w:r w:rsidR="003D7B4A" w:rsidRPr="00423660">
        <w:rPr>
          <w:rFonts w:ascii="Palatino Linotype" w:hAnsi="Palatino Linotype"/>
          <w:lang w:val="es-ES_tradnl"/>
        </w:rPr>
        <w:t xml:space="preserve"> </w:t>
      </w:r>
      <w:r w:rsidRPr="00423660">
        <w:rPr>
          <w:rFonts w:ascii="Palatino Linotype" w:hAnsi="Palatino Linotype"/>
          <w:lang w:val="es-ES_tradnl"/>
        </w:rPr>
        <w:t xml:space="preserve">está facultado para generar, administrar y poseer la información materia del asunto en comento, razón por la cual resulta innecesario citar la fuente obligacional del </w:t>
      </w:r>
      <w:r w:rsidR="003D7B4A" w:rsidRPr="00423660">
        <w:rPr>
          <w:rFonts w:ascii="Palatino Linotype" w:hAnsi="Palatino Linotype"/>
          <w:b/>
          <w:lang w:val="es-ES_tradnl"/>
        </w:rPr>
        <w:t>SUJETO OBLIGADO</w:t>
      </w:r>
      <w:r w:rsidRPr="00423660">
        <w:rPr>
          <w:rFonts w:ascii="Palatino Linotype" w:hAnsi="Palatino Linotype"/>
          <w:lang w:val="es-ES_tradnl"/>
        </w:rPr>
        <w:t xml:space="preserve">, no obstante lo anterior, no se debe perder de vista que con la información que se encuentra en el expediente electrónico formado con motivo del recurso de revisión al rubro indicado dio satisfacción a la solicitud número </w:t>
      </w:r>
      <w:r w:rsidRPr="00423660">
        <w:rPr>
          <w:rFonts w:ascii="Palatino Linotype" w:hAnsi="Palatino Linotype"/>
          <w:b/>
          <w:lang w:val="es-ES_tradnl"/>
        </w:rPr>
        <w:t>000</w:t>
      </w:r>
      <w:r w:rsidR="003D7B4A" w:rsidRPr="00423660">
        <w:rPr>
          <w:rFonts w:ascii="Palatino Linotype" w:hAnsi="Palatino Linotype"/>
          <w:b/>
          <w:lang w:val="es-ES_tradnl"/>
        </w:rPr>
        <w:t>91</w:t>
      </w:r>
      <w:r w:rsidRPr="00423660">
        <w:rPr>
          <w:rFonts w:ascii="Palatino Linotype" w:hAnsi="Palatino Linotype"/>
          <w:b/>
          <w:lang w:val="es-ES_tradnl"/>
        </w:rPr>
        <w:t>/</w:t>
      </w:r>
      <w:r w:rsidR="003D7B4A" w:rsidRPr="00423660">
        <w:rPr>
          <w:rFonts w:ascii="Palatino Linotype" w:hAnsi="Palatino Linotype"/>
          <w:b/>
          <w:lang w:val="es-ES_tradnl"/>
        </w:rPr>
        <w:t>OZUMBA</w:t>
      </w:r>
      <w:r w:rsidRPr="00423660">
        <w:rPr>
          <w:rFonts w:ascii="Palatino Linotype" w:hAnsi="Palatino Linotype"/>
          <w:b/>
          <w:lang w:val="es-ES_tradnl"/>
        </w:rPr>
        <w:t>/IP/2018</w:t>
      </w:r>
      <w:r w:rsidRPr="00423660">
        <w:rPr>
          <w:rFonts w:ascii="Palatino Linotype" w:hAnsi="Palatino Linotype"/>
          <w:lang w:val="es-ES_tradnl"/>
        </w:rPr>
        <w:t xml:space="preserve">, se afirma lo anterior, toda vez que los archivos referidos anteriormente contienen </w:t>
      </w:r>
      <w:r w:rsidR="00517664" w:rsidRPr="00423660">
        <w:rPr>
          <w:rFonts w:ascii="Palatino Linotype" w:hAnsi="Palatino Linotype"/>
          <w:lang w:val="es-ES_tradnl"/>
        </w:rPr>
        <w:t xml:space="preserve">el documento en donde consta la renuncia de la persona referida por el </w:t>
      </w:r>
      <w:r w:rsidR="00DD376A" w:rsidRPr="00423660">
        <w:rPr>
          <w:rFonts w:ascii="Palatino Linotype" w:hAnsi="Palatino Linotype"/>
          <w:lang w:val="es-ES_tradnl"/>
        </w:rPr>
        <w:t>particular</w:t>
      </w:r>
      <w:r w:rsidR="00517664" w:rsidRPr="00423660">
        <w:rPr>
          <w:rFonts w:ascii="Palatino Linotype" w:hAnsi="Palatino Linotype"/>
          <w:lang w:val="es-ES_tradnl"/>
        </w:rPr>
        <w:t>, documental de la cual se advierte que se testaron los datos relativos a la clave de elector y la clave de ISSEMYM.</w:t>
      </w:r>
    </w:p>
    <w:p w:rsidR="00DD16E6" w:rsidRDefault="00517664" w:rsidP="00DD16E6">
      <w:pPr>
        <w:spacing w:before="240" w:after="240" w:line="360" w:lineRule="auto"/>
        <w:jc w:val="both"/>
        <w:rPr>
          <w:rFonts w:ascii="Palatino Linotype" w:hAnsi="Palatino Linotype"/>
        </w:rPr>
      </w:pPr>
      <w:r w:rsidRPr="00423660">
        <w:rPr>
          <w:rFonts w:ascii="Palatino Linotype" w:hAnsi="Palatino Linotype"/>
          <w:lang w:val="es-ES_tradnl"/>
        </w:rPr>
        <w:t>Sobre este punto</w:t>
      </w:r>
      <w:r w:rsidR="00DD376A" w:rsidRPr="00423660">
        <w:rPr>
          <w:rFonts w:ascii="Palatino Linotype" w:hAnsi="Palatino Linotype"/>
          <w:lang w:val="es-ES_tradnl"/>
        </w:rPr>
        <w:t xml:space="preserve">, </w:t>
      </w:r>
      <w:r w:rsidRPr="00423660">
        <w:rPr>
          <w:rFonts w:ascii="Palatino Linotype" w:hAnsi="Palatino Linotype"/>
          <w:lang w:val="es-ES_tradnl"/>
        </w:rPr>
        <w:t xml:space="preserve">es importante referir que </w:t>
      </w:r>
      <w:r w:rsidR="001A7E0D" w:rsidRPr="00423660">
        <w:rPr>
          <w:rFonts w:ascii="Palatino Linotype" w:hAnsi="Palatino Linotype"/>
          <w:lang w:val="es-ES_tradnl"/>
        </w:rPr>
        <w:t xml:space="preserve">el </w:t>
      </w:r>
      <w:r w:rsidR="001A7E0D" w:rsidRPr="00423660">
        <w:rPr>
          <w:rFonts w:ascii="Palatino Linotype" w:hAnsi="Palatino Linotype"/>
          <w:b/>
          <w:lang w:val="es-ES_tradnl"/>
        </w:rPr>
        <w:t>SUJETO OBLIGADO</w:t>
      </w:r>
      <w:r w:rsidR="001A7E0D" w:rsidRPr="00423660">
        <w:rPr>
          <w:rFonts w:ascii="Palatino Linotype" w:hAnsi="Palatino Linotype"/>
          <w:lang w:val="es-ES_tradnl"/>
        </w:rPr>
        <w:t xml:space="preserve">  </w:t>
      </w:r>
      <w:r w:rsidRPr="00423660">
        <w:rPr>
          <w:rFonts w:ascii="Palatino Linotype" w:hAnsi="Palatino Linotype"/>
          <w:lang w:val="es-ES_tradnl"/>
        </w:rPr>
        <w:t xml:space="preserve">adjuntó el </w:t>
      </w:r>
      <w:r w:rsidR="001A7E0D" w:rsidRPr="00423660">
        <w:rPr>
          <w:rFonts w:ascii="Palatino Linotype" w:hAnsi="Palatino Linotype"/>
          <w:b/>
        </w:rPr>
        <w:t>A</w:t>
      </w:r>
      <w:r w:rsidRPr="00423660">
        <w:rPr>
          <w:rFonts w:ascii="Palatino Linotype" w:hAnsi="Palatino Linotype"/>
          <w:b/>
        </w:rPr>
        <w:t xml:space="preserve">cta de la Cuadragésima Sesión Extraordinaria del Comité de Transparencia </w:t>
      </w:r>
      <w:r w:rsidRPr="00423660">
        <w:rPr>
          <w:rFonts w:ascii="Palatino Linotype" w:hAnsi="Palatino Linotype"/>
        </w:rPr>
        <w:t>de fecha veintitrés de agosto de la anualidad en curso, por virtud del cual se aprobó la clasificación de la información con carácter de confidencial y la versión pública de la renuncia de la persona referida por el</w:t>
      </w:r>
      <w:r w:rsidR="001A7E0D" w:rsidRPr="00423660">
        <w:rPr>
          <w:rFonts w:ascii="Palatino Linotype" w:hAnsi="Palatino Linotype"/>
        </w:rPr>
        <w:t xml:space="preserve"> particular</w:t>
      </w:r>
      <w:r w:rsidRPr="00423660">
        <w:rPr>
          <w:rFonts w:ascii="Palatino Linotype" w:hAnsi="Palatino Linotype"/>
        </w:rPr>
        <w:t xml:space="preserve">, testando datos como la clave de elector y la clave de seguridad social (ISSEMYM), para atender la solicitud número 00091/OZUMBA/IP/2018, en la cual en términos generales se precisó </w:t>
      </w:r>
      <w:r w:rsidR="00DD16E6" w:rsidRPr="00423660">
        <w:rPr>
          <w:rFonts w:ascii="Palatino Linotype" w:hAnsi="Palatino Linotype"/>
        </w:rPr>
        <w:t>lo siguiente:</w:t>
      </w:r>
    </w:p>
    <w:p w:rsidR="005E5C05" w:rsidRPr="00423660" w:rsidRDefault="005E5C05" w:rsidP="00DD16E6">
      <w:pPr>
        <w:spacing w:before="240" w:after="240" w:line="360" w:lineRule="auto"/>
        <w:jc w:val="both"/>
        <w:rPr>
          <w:rFonts w:ascii="Palatino Linotype" w:hAnsi="Palatino Linotype"/>
        </w:rPr>
      </w:pPr>
      <w:r w:rsidRPr="005E5C05">
        <w:rPr>
          <w:rFonts w:ascii="Calibri" w:eastAsia="Calibri" w:hAnsi="Calibri"/>
          <w:sz w:val="22"/>
          <w:szCs w:val="22"/>
          <w:lang w:val="es-MX" w:eastAsia="en-US"/>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ascii="Calibri" w:eastAsia="Calibri" w:hAnsi="Calibri"/>
          <w:sz w:val="22"/>
          <w:szCs w:val="22"/>
          <w:lang w:val="es-MX" w:eastAsia="en-US"/>
        </w:rPr>
        <w:t xml:space="preserve"> </w:t>
      </w:r>
      <w:r w:rsidRPr="005E5C05">
        <w:rPr>
          <w:rFonts w:ascii="Calibri" w:eastAsia="Calibri" w:hAnsi="Calibri"/>
          <w:sz w:val="22"/>
          <w:szCs w:val="22"/>
          <w:lang w:val="es-MX" w:eastAsia="en-US"/>
        </w:rPr>
        <w:t xml:space="preserve">- - - - - - - - - - - - - - - - - - - - - - - - - - - - - - - - - - - - - - - - - - - - - - - - - - - - - - - - - - - - - - - - - - - - - - - - - - - - - - - - - - - - - - - - - - - - - - - - - - - - - - - - - - - - - - - - - - - - - - - - - - - - - - - - - - - - - - - - - - - - - </w:t>
      </w:r>
    </w:p>
    <w:p w:rsidR="00DD16E6" w:rsidRPr="00423660" w:rsidRDefault="00DD16E6" w:rsidP="001A7E0D">
      <w:pPr>
        <w:spacing w:before="240" w:after="240" w:line="360" w:lineRule="auto"/>
        <w:jc w:val="center"/>
        <w:rPr>
          <w:rFonts w:ascii="Palatino Linotype" w:hAnsi="Palatino Linotype"/>
        </w:rPr>
      </w:pPr>
      <w:r w:rsidRPr="00423660">
        <w:rPr>
          <w:noProof/>
          <w:lang w:val="es-MX" w:eastAsia="es-MX"/>
        </w:rPr>
        <w:lastRenderedPageBreak/>
        <w:drawing>
          <wp:inline distT="0" distB="0" distL="0" distR="0" wp14:anchorId="1AE94B39" wp14:editId="691B60FB">
            <wp:extent cx="5509260" cy="6770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874" t="20125" r="36742" b="13943"/>
                    <a:stretch/>
                  </pic:blipFill>
                  <pic:spPr bwMode="auto">
                    <a:xfrm>
                      <a:off x="0" y="0"/>
                      <a:ext cx="5547276" cy="6817509"/>
                    </a:xfrm>
                    <a:prstGeom prst="rect">
                      <a:avLst/>
                    </a:prstGeom>
                    <a:ln>
                      <a:noFill/>
                    </a:ln>
                    <a:extLst>
                      <a:ext uri="{53640926-AAD7-44D8-BBD7-CCE9431645EC}">
                        <a14:shadowObscured xmlns:a14="http://schemas.microsoft.com/office/drawing/2010/main"/>
                      </a:ext>
                    </a:extLst>
                  </pic:spPr>
                </pic:pic>
              </a:graphicData>
            </a:graphic>
          </wp:inline>
        </w:drawing>
      </w:r>
    </w:p>
    <w:p w:rsidR="00517664" w:rsidRPr="00423660" w:rsidRDefault="00DD16E6" w:rsidP="00CF2C7D">
      <w:pPr>
        <w:spacing w:before="240" w:after="240" w:line="360" w:lineRule="auto"/>
        <w:jc w:val="both"/>
        <w:rPr>
          <w:rFonts w:ascii="Palatino Linotype" w:hAnsi="Palatino Linotype"/>
          <w:lang w:val="es-ES_tradnl"/>
        </w:rPr>
      </w:pPr>
      <w:r w:rsidRPr="00423660">
        <w:rPr>
          <w:rFonts w:ascii="Palatino Linotype" w:hAnsi="Palatino Linotype"/>
        </w:rPr>
        <w:lastRenderedPageBreak/>
        <w:t>De lo anterior</w:t>
      </w:r>
      <w:r w:rsidR="00AB5766" w:rsidRPr="00423660">
        <w:rPr>
          <w:rFonts w:ascii="Palatino Linotype" w:hAnsi="Palatino Linotype"/>
        </w:rPr>
        <w:t xml:space="preserve">, </w:t>
      </w:r>
      <w:r w:rsidRPr="00423660">
        <w:rPr>
          <w:rFonts w:ascii="Palatino Linotype" w:hAnsi="Palatino Linotype"/>
        </w:rPr>
        <w:t xml:space="preserve">se advierte que el Acuerdo en mención se encuentra debidamente fundado y motivado, lo anterior, es así, en razón de que precisó los motivos, causas y circunstancias de hecho y derecho por virtud de las cuales los datos consistentes en la clave de elector y la clave de seguridad social deben clasificarse como confidenciales, esto es, el acuerdo en estudio, cumple con las formalidades establecidas en los artículos 3 fracciones IV, XLV, 12, 49 fracción VIII, 52, 122, 132 fracción I y 137 de la Ley de Transparencia vigente en la entidad federativa, motivo por cual este Instituto considera pertinente tener por atendida la solicitud número 00091/OZUMBA/IP/2018. </w:t>
      </w:r>
    </w:p>
    <w:p w:rsidR="00CF2C7D" w:rsidRPr="00423660" w:rsidRDefault="00CF2C7D" w:rsidP="00CF2C7D">
      <w:pPr>
        <w:spacing w:before="240" w:after="240" w:line="360" w:lineRule="auto"/>
        <w:jc w:val="both"/>
        <w:rPr>
          <w:rFonts w:ascii="Palatino Linotype" w:hAnsi="Palatino Linotype" w:cs="Arial"/>
          <w:bCs/>
        </w:rPr>
      </w:pPr>
      <w:r w:rsidRPr="00423660">
        <w:rPr>
          <w:rFonts w:ascii="Palatino Linotype" w:hAnsi="Palatino Linotype" w:cs="Arial"/>
          <w:bCs/>
        </w:rPr>
        <w:t xml:space="preserve">Aunado a ello, se destaca que al haber existido un pronunciamiento por </w:t>
      </w:r>
      <w:r w:rsidR="009C51B4" w:rsidRPr="00423660">
        <w:rPr>
          <w:rFonts w:ascii="Palatino Linotype" w:hAnsi="Palatino Linotype" w:cs="Arial"/>
          <w:bCs/>
        </w:rPr>
        <w:t xml:space="preserve">parte del </w:t>
      </w:r>
      <w:r w:rsidR="00ED334A" w:rsidRPr="00423660">
        <w:rPr>
          <w:rFonts w:ascii="Palatino Linotype" w:hAnsi="Palatino Linotype" w:cs="Arial"/>
          <w:b/>
          <w:bCs/>
        </w:rPr>
        <w:t>SUJETO OBLIGADO</w:t>
      </w:r>
      <w:r w:rsidR="009C51B4" w:rsidRPr="00423660">
        <w:rPr>
          <w:rFonts w:ascii="Palatino Linotype" w:hAnsi="Palatino Linotype" w:cs="Arial"/>
          <w:bCs/>
        </w:rPr>
        <w:t xml:space="preserve"> en la solicitud</w:t>
      </w:r>
      <w:r w:rsidRPr="00423660">
        <w:rPr>
          <w:rFonts w:ascii="Palatino Linotype" w:hAnsi="Palatino Linotype" w:cs="Arial"/>
          <w:bCs/>
        </w:rPr>
        <w:t xml:space="preserve"> de información número </w:t>
      </w:r>
      <w:r w:rsidRPr="00423660">
        <w:rPr>
          <w:rFonts w:ascii="Palatino Linotype" w:hAnsi="Palatino Linotype" w:cs="Arial"/>
          <w:b/>
          <w:bCs/>
        </w:rPr>
        <w:t>00</w:t>
      </w:r>
      <w:r w:rsidR="009C51B4" w:rsidRPr="00423660">
        <w:rPr>
          <w:rFonts w:ascii="Palatino Linotype" w:hAnsi="Palatino Linotype" w:cs="Arial"/>
          <w:b/>
          <w:bCs/>
        </w:rPr>
        <w:t>091</w:t>
      </w:r>
      <w:r w:rsidRPr="00423660">
        <w:rPr>
          <w:rFonts w:ascii="Palatino Linotype" w:hAnsi="Palatino Linotype" w:cs="Arial"/>
          <w:b/>
          <w:bCs/>
        </w:rPr>
        <w:t>/</w:t>
      </w:r>
      <w:r w:rsidR="009C51B4" w:rsidRPr="00423660">
        <w:rPr>
          <w:rFonts w:ascii="Palatino Linotype" w:hAnsi="Palatino Linotype" w:cs="Arial"/>
          <w:b/>
          <w:bCs/>
        </w:rPr>
        <w:t>OZUMBA/IP/2018</w:t>
      </w:r>
      <w:r w:rsidRPr="00423660">
        <w:rPr>
          <w:rFonts w:ascii="Palatino Linotype" w:hAnsi="Palatino Linotype" w:cs="Arial"/>
          <w:bCs/>
        </w:rPr>
        <w:t>, este Órgano Garante no está facultado para manifestarse sobre la veracidad de lo afirmado</w:t>
      </w:r>
      <w:r w:rsidR="00ED334A" w:rsidRPr="00423660">
        <w:rPr>
          <w:rFonts w:ascii="Palatino Linotype" w:hAnsi="Palatino Linotype" w:cs="Arial"/>
          <w:bCs/>
        </w:rPr>
        <w:t xml:space="preserve">, </w:t>
      </w:r>
      <w:r w:rsidRPr="00423660">
        <w:rPr>
          <w:rFonts w:ascii="Palatino Linotype" w:hAnsi="Palatino Linotype" w:cs="Arial"/>
          <w:bCs/>
        </w:rPr>
        <w:t xml:space="preserve">pues no existe precepto legal alguno en la Ley de la materia que lo faculte para ello. </w:t>
      </w:r>
    </w:p>
    <w:p w:rsidR="00CF2C7D" w:rsidRPr="00423660" w:rsidRDefault="00CF2C7D" w:rsidP="00CF2C7D">
      <w:pPr>
        <w:spacing w:before="240" w:after="240" w:line="360" w:lineRule="auto"/>
        <w:jc w:val="both"/>
        <w:rPr>
          <w:rFonts w:ascii="Palatino Linotype" w:hAnsi="Palatino Linotype"/>
        </w:rPr>
      </w:pPr>
      <w:r w:rsidRPr="00423660">
        <w:rPr>
          <w:rFonts w:ascii="Palatino Linotype" w:hAnsi="Palatino Linotype" w:cs="Arial"/>
        </w:rPr>
        <w:t>Lo anterior se robustece con lo plasmado en el criterio</w:t>
      </w:r>
      <w:r w:rsidRPr="00423660">
        <w:rPr>
          <w:rFonts w:ascii="Palatino Linotype" w:hAnsi="Palatino Linotype"/>
        </w:rPr>
        <w:t xml:space="preserve"> 31-10 emitido por el entonces Instituto Federal de Acceso a la Información y Protección de Datos (IFAI) </w:t>
      </w:r>
      <w:r w:rsidR="00F04E1B" w:rsidRPr="00423660">
        <w:rPr>
          <w:rFonts w:ascii="Palatino Linotype" w:hAnsi="Palatino Linotype"/>
        </w:rPr>
        <w:t xml:space="preserve">actualmente </w:t>
      </w:r>
      <w:r w:rsidRPr="00423660">
        <w:rPr>
          <w:rFonts w:ascii="Palatino Linotype" w:hAnsi="Palatino Linotype"/>
        </w:rPr>
        <w:t xml:space="preserve">Instituto Nacional de Transparencia, Acceso a la Información, y Protección de Datos Personales (INAI),  que lleva por rubro y texto los siguientes: </w:t>
      </w:r>
    </w:p>
    <w:p w:rsidR="00CF2C7D" w:rsidRPr="00423660" w:rsidRDefault="00CF2C7D" w:rsidP="00CF2C7D">
      <w:pPr>
        <w:ind w:left="992" w:right="1043"/>
        <w:jc w:val="both"/>
        <w:rPr>
          <w:rFonts w:ascii="Palatino Linotype" w:hAnsi="Palatino Linotype"/>
          <w:i/>
          <w:sz w:val="22"/>
          <w:szCs w:val="22"/>
        </w:rPr>
      </w:pPr>
      <w:r w:rsidRPr="00423660">
        <w:rPr>
          <w:rFonts w:ascii="Palatino Linotype" w:hAnsi="Palatino Linotype"/>
          <w:i/>
          <w:sz w:val="22"/>
          <w:szCs w:val="22"/>
        </w:rPr>
        <w:t>“</w:t>
      </w:r>
      <w:r w:rsidRPr="00423660">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42366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423660">
        <w:rPr>
          <w:rFonts w:ascii="Palatino Linotype" w:hAnsi="Palatino Linotype"/>
          <w:i/>
          <w:sz w:val="22"/>
          <w:szCs w:val="22"/>
        </w:rPr>
        <w:lastRenderedPageBreak/>
        <w:t>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F2C7D" w:rsidRPr="00423660" w:rsidRDefault="00CF2C7D" w:rsidP="00CF2C7D">
      <w:pPr>
        <w:ind w:left="992" w:right="1043"/>
        <w:jc w:val="both"/>
        <w:rPr>
          <w:rFonts w:ascii="Palatino Linotype" w:hAnsi="Palatino Linotype"/>
          <w:i/>
          <w:sz w:val="22"/>
          <w:szCs w:val="22"/>
        </w:rPr>
      </w:pPr>
    </w:p>
    <w:p w:rsidR="00CF2C7D" w:rsidRPr="00423660" w:rsidRDefault="00CF2C7D" w:rsidP="00CF2C7D">
      <w:pPr>
        <w:spacing w:before="240" w:after="240" w:line="360" w:lineRule="auto"/>
        <w:jc w:val="both"/>
        <w:rPr>
          <w:rFonts w:ascii="Palatino Linotype" w:hAnsi="Palatino Linotype"/>
        </w:rPr>
      </w:pPr>
      <w:r w:rsidRPr="00423660">
        <w:rPr>
          <w:rFonts w:ascii="Palatino Linotype" w:hAnsi="Palatino Linotype"/>
        </w:rPr>
        <w:t>En es</w:t>
      </w:r>
      <w:r w:rsidR="00B435BB" w:rsidRPr="00423660">
        <w:rPr>
          <w:rFonts w:ascii="Palatino Linotype" w:hAnsi="Palatino Linotype"/>
        </w:rPr>
        <w:t xml:space="preserve">e tenor </w:t>
      </w:r>
      <w:r w:rsidRPr="00423660">
        <w:rPr>
          <w:rFonts w:ascii="Palatino Linotype" w:hAnsi="Palatino Linotype"/>
        </w:rPr>
        <w:t xml:space="preserve">el presente asunto queda sin materia, lo anterior es así en atención a que con la información que </w:t>
      </w:r>
      <w:r w:rsidR="009C51B4" w:rsidRPr="00423660">
        <w:rPr>
          <w:rFonts w:ascii="Palatino Linotype" w:hAnsi="Palatino Linotype"/>
        </w:rPr>
        <w:t xml:space="preserve">entregó el </w:t>
      </w:r>
      <w:r w:rsidR="00B435BB" w:rsidRPr="00423660">
        <w:rPr>
          <w:rFonts w:ascii="Palatino Linotype" w:hAnsi="Palatino Linotype"/>
          <w:b/>
        </w:rPr>
        <w:t>SUJETO OBLIGADO</w:t>
      </w:r>
      <w:r w:rsidR="00B435BB" w:rsidRPr="00423660">
        <w:rPr>
          <w:rFonts w:ascii="Palatino Linotype" w:hAnsi="Palatino Linotype"/>
        </w:rPr>
        <w:t xml:space="preserve"> </w:t>
      </w:r>
      <w:r w:rsidR="009C51B4" w:rsidRPr="00423660">
        <w:rPr>
          <w:rFonts w:ascii="Palatino Linotype" w:hAnsi="Palatino Linotype"/>
        </w:rPr>
        <w:t>al momento de rendir</w:t>
      </w:r>
      <w:r w:rsidR="00B435BB" w:rsidRPr="00423660">
        <w:rPr>
          <w:rFonts w:ascii="Palatino Linotype" w:hAnsi="Palatino Linotype"/>
        </w:rPr>
        <w:t xml:space="preserve"> su </w:t>
      </w:r>
      <w:r w:rsidR="009C51B4" w:rsidRPr="00423660">
        <w:rPr>
          <w:rFonts w:ascii="Palatino Linotype" w:hAnsi="Palatino Linotype"/>
        </w:rPr>
        <w:t>informe justificado en el recurso</w:t>
      </w:r>
      <w:r w:rsidRPr="00423660">
        <w:rPr>
          <w:rFonts w:ascii="Palatino Linotype" w:hAnsi="Palatino Linotype"/>
        </w:rPr>
        <w:t xml:space="preserve"> de revisión </w:t>
      </w:r>
      <w:r w:rsidRPr="00423660">
        <w:rPr>
          <w:rFonts w:ascii="Palatino Linotype" w:hAnsi="Palatino Linotype"/>
          <w:b/>
        </w:rPr>
        <w:t>0</w:t>
      </w:r>
      <w:r w:rsidR="009C51B4" w:rsidRPr="00423660">
        <w:rPr>
          <w:rFonts w:ascii="Palatino Linotype" w:hAnsi="Palatino Linotype"/>
          <w:b/>
        </w:rPr>
        <w:t>2819</w:t>
      </w:r>
      <w:r w:rsidRPr="00423660">
        <w:rPr>
          <w:rFonts w:ascii="Palatino Linotype" w:hAnsi="Palatino Linotype"/>
          <w:b/>
        </w:rPr>
        <w:t>/INFOEM/IP/RR/2018</w:t>
      </w:r>
      <w:r w:rsidR="009C51B4" w:rsidRPr="00423660">
        <w:rPr>
          <w:rFonts w:ascii="Palatino Linotype" w:hAnsi="Palatino Linotype"/>
        </w:rPr>
        <w:t>, se satisface la solicitud</w:t>
      </w:r>
      <w:r w:rsidRPr="00423660">
        <w:rPr>
          <w:rFonts w:ascii="Palatino Linotype" w:hAnsi="Palatino Linotype"/>
        </w:rPr>
        <w:t xml:space="preserve"> </w:t>
      </w:r>
      <w:r w:rsidRPr="00423660">
        <w:rPr>
          <w:rFonts w:ascii="Palatino Linotype" w:hAnsi="Palatino Linotype"/>
          <w:b/>
        </w:rPr>
        <w:t>0</w:t>
      </w:r>
      <w:r w:rsidR="009C51B4" w:rsidRPr="00423660">
        <w:rPr>
          <w:rFonts w:ascii="Palatino Linotype" w:hAnsi="Palatino Linotype"/>
          <w:b/>
        </w:rPr>
        <w:t>0091</w:t>
      </w:r>
      <w:r w:rsidRPr="00423660">
        <w:rPr>
          <w:rFonts w:ascii="Palatino Linotype" w:hAnsi="Palatino Linotype"/>
          <w:b/>
        </w:rPr>
        <w:t>/</w:t>
      </w:r>
      <w:r w:rsidR="009C51B4" w:rsidRPr="00423660">
        <w:rPr>
          <w:rFonts w:ascii="Palatino Linotype" w:hAnsi="Palatino Linotype"/>
          <w:b/>
        </w:rPr>
        <w:t>OZUMBA</w:t>
      </w:r>
      <w:r w:rsidRPr="00423660">
        <w:rPr>
          <w:rFonts w:ascii="Palatino Linotype" w:hAnsi="Palatino Linotype"/>
          <w:b/>
        </w:rPr>
        <w:t>/IP/2018</w:t>
      </w:r>
      <w:r w:rsidRPr="00423660">
        <w:rPr>
          <w:rFonts w:ascii="Palatino Linotype" w:hAnsi="Palatino Linotype"/>
        </w:rPr>
        <w:t>, actualizándose entonces la causal prevista en la fracción V del artículo 192 de la Ley de la Materia vigente en la Entidad, antes transcrita.</w:t>
      </w:r>
    </w:p>
    <w:p w:rsidR="00CF2C7D" w:rsidRPr="00423660" w:rsidRDefault="00CF2C7D" w:rsidP="00CF2C7D">
      <w:pPr>
        <w:spacing w:before="240" w:after="240" w:line="360" w:lineRule="auto"/>
        <w:jc w:val="both"/>
        <w:rPr>
          <w:rFonts w:ascii="Palatino Linotype" w:hAnsi="Palatino Linotype"/>
          <w:b/>
        </w:rPr>
      </w:pPr>
      <w:r w:rsidRPr="00423660">
        <w:rPr>
          <w:rFonts w:ascii="Palatino Linotype" w:hAnsi="Palatino Linotype"/>
        </w:rPr>
        <w:t xml:space="preserve">Así, siendo el  </w:t>
      </w:r>
      <w:r w:rsidRPr="00423660">
        <w:rPr>
          <w:rFonts w:ascii="Palatino Linotype" w:hAnsi="Palatino Linotype"/>
          <w:b/>
          <w:i/>
        </w:rPr>
        <w:t>sobreseimiento</w:t>
      </w:r>
      <w:r w:rsidRPr="00423660">
        <w:rPr>
          <w:rFonts w:ascii="Palatino Linotype" w:hAnsi="Palatino Linotype"/>
        </w:rPr>
        <w:t xml:space="preserve">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423660">
        <w:rPr>
          <w:rFonts w:ascii="Palatino Linotype" w:hAnsi="Palatino Linotype"/>
          <w:b/>
        </w:rPr>
        <w:t>SOBRESEIMIENTO, NO PERMITE ENTRAR AL ESTUDIO DE LAS CUESTIONES DE FONDO</w:t>
      </w:r>
      <w:r w:rsidRPr="00423660">
        <w:rPr>
          <w:rStyle w:val="Refdenotaalpie"/>
          <w:rFonts w:ascii="Palatino Linotype" w:hAnsi="Palatino Linotype"/>
          <w:b/>
        </w:rPr>
        <w:footnoteReference w:id="1"/>
      </w:r>
      <w:r w:rsidRPr="00423660">
        <w:rPr>
          <w:rFonts w:ascii="Palatino Linotype" w:hAnsi="Palatino Linotype"/>
          <w:b/>
        </w:rPr>
        <w:t>.</w:t>
      </w:r>
    </w:p>
    <w:p w:rsidR="001618BF" w:rsidRPr="00423660" w:rsidRDefault="00CF2C7D" w:rsidP="001618BF">
      <w:pPr>
        <w:spacing w:before="240" w:after="240" w:line="360" w:lineRule="auto"/>
        <w:jc w:val="both"/>
        <w:rPr>
          <w:rFonts w:ascii="Palatino Linotype" w:hAnsi="Palatino Linotype" w:cs="Arial"/>
        </w:rPr>
      </w:pPr>
      <w:r w:rsidRPr="00423660">
        <w:rPr>
          <w:rFonts w:ascii="Palatino Linotype" w:hAnsi="Palatino Linotype" w:cs="Arial"/>
          <w:b/>
        </w:rPr>
        <w:lastRenderedPageBreak/>
        <w:t>Cuarto</w:t>
      </w:r>
      <w:r w:rsidRPr="00423660">
        <w:rPr>
          <w:rFonts w:ascii="Palatino Linotype" w:hAnsi="Palatino Linotype" w:cs="Arial"/>
          <w:b/>
          <w:sz w:val="28"/>
        </w:rPr>
        <w:t xml:space="preserve">. </w:t>
      </w:r>
      <w:r w:rsidRPr="00423660">
        <w:rPr>
          <w:rFonts w:ascii="Palatino Linotype" w:hAnsi="Palatino Linotype" w:cs="Arial"/>
          <w:b/>
        </w:rPr>
        <w:t xml:space="preserve">Materia de la revisión. </w:t>
      </w:r>
      <w:r w:rsidRPr="00423660">
        <w:rPr>
          <w:rFonts w:ascii="Palatino Linotype" w:hAnsi="Palatino Linotype" w:cs="Arial"/>
        </w:rPr>
        <w:t xml:space="preserve">De la revisión a las constancias que obran en </w:t>
      </w:r>
      <w:r w:rsidR="00B435BB" w:rsidRPr="00423660">
        <w:rPr>
          <w:rFonts w:ascii="Palatino Linotype" w:hAnsi="Palatino Linotype" w:cs="Arial"/>
        </w:rPr>
        <w:t xml:space="preserve">los </w:t>
      </w:r>
      <w:r w:rsidRPr="00423660">
        <w:rPr>
          <w:rFonts w:ascii="Palatino Linotype" w:hAnsi="Palatino Linotype" w:cs="Arial"/>
        </w:rPr>
        <w:t>expediente</w:t>
      </w:r>
      <w:r w:rsidR="00B435BB" w:rsidRPr="00423660">
        <w:rPr>
          <w:rFonts w:ascii="Palatino Linotype" w:hAnsi="Palatino Linotype" w:cs="Arial"/>
        </w:rPr>
        <w:t>s</w:t>
      </w:r>
      <w:r w:rsidRPr="00423660">
        <w:rPr>
          <w:rFonts w:ascii="Palatino Linotype" w:hAnsi="Palatino Linotype" w:cs="Arial"/>
        </w:rPr>
        <w:t xml:space="preserve"> electrónico</w:t>
      </w:r>
      <w:r w:rsidR="00B435BB" w:rsidRPr="00423660">
        <w:rPr>
          <w:rFonts w:ascii="Palatino Linotype" w:hAnsi="Palatino Linotype" w:cs="Arial"/>
        </w:rPr>
        <w:t>s</w:t>
      </w:r>
      <w:r w:rsidRPr="00423660">
        <w:rPr>
          <w:rFonts w:ascii="Palatino Linotype" w:hAnsi="Palatino Linotype" w:cs="Arial"/>
        </w:rPr>
        <w:t xml:space="preserve"> </w:t>
      </w:r>
      <w:r w:rsidR="00B435BB" w:rsidRPr="00423660">
        <w:rPr>
          <w:rFonts w:ascii="Palatino Linotype" w:hAnsi="Palatino Linotype" w:cs="Arial"/>
        </w:rPr>
        <w:t>relacionados con los recursos de revisión</w:t>
      </w:r>
      <w:r w:rsidR="00045698" w:rsidRPr="00423660">
        <w:rPr>
          <w:rFonts w:ascii="Palatino Linotype" w:hAnsi="Palatino Linotype" w:cs="Arial"/>
        </w:rPr>
        <w:t xml:space="preserve"> 02822/INFOEM/IP/RR/2018 y 02823/INFOEM/IP/RR/2018  </w:t>
      </w:r>
      <w:r w:rsidR="001618BF" w:rsidRPr="00423660">
        <w:rPr>
          <w:rFonts w:ascii="Palatino Linotype" w:hAnsi="Palatino Linotype" w:cs="Arial"/>
        </w:rPr>
        <w:t xml:space="preserve">este Instituto tiene la convicción de que la presente resolución tiene como objetivo central determinar si la información proporcionada en los informes justificados enviados por el </w:t>
      </w:r>
      <w:r w:rsidR="001618BF" w:rsidRPr="00423660">
        <w:rPr>
          <w:rFonts w:ascii="Palatino Linotype" w:hAnsi="Palatino Linotype" w:cs="Arial"/>
          <w:b/>
        </w:rPr>
        <w:t>SUJETO OBLIGADO</w:t>
      </w:r>
      <w:r w:rsidR="001618BF" w:rsidRPr="00423660">
        <w:rPr>
          <w:rFonts w:ascii="Palatino Linotype" w:hAnsi="Palatino Linotype" w:cs="Arial"/>
        </w:rPr>
        <w:t xml:space="preserve">, satisfacen el derecho de acceso a la información pública del </w:t>
      </w:r>
      <w:r w:rsidR="001618BF" w:rsidRPr="00423660">
        <w:rPr>
          <w:rFonts w:ascii="Palatino Linotype" w:hAnsi="Palatino Linotype" w:cs="Arial"/>
          <w:b/>
        </w:rPr>
        <w:t>RECURRENTE</w:t>
      </w:r>
      <w:r w:rsidR="001618BF" w:rsidRPr="00423660">
        <w:rPr>
          <w:rFonts w:ascii="Palatino Linotype" w:hAnsi="Palatino Linotype" w:cs="Arial"/>
        </w:rPr>
        <w:t xml:space="preserve">; en caso contrario y de ser procedente, se ordenará la expedición de la información procedente.  </w:t>
      </w:r>
    </w:p>
    <w:p w:rsidR="000C6FA0" w:rsidRPr="00423660" w:rsidRDefault="00CF2C7D" w:rsidP="00453EC3">
      <w:pPr>
        <w:spacing w:before="240" w:after="240" w:line="360" w:lineRule="auto"/>
        <w:jc w:val="both"/>
        <w:rPr>
          <w:rFonts w:ascii="Palatino Linotype" w:hAnsi="Palatino Linotype"/>
          <w:b/>
          <w:sz w:val="28"/>
        </w:rPr>
      </w:pPr>
      <w:r w:rsidRPr="00423660">
        <w:rPr>
          <w:rFonts w:ascii="Palatino Linotype" w:hAnsi="Palatino Linotype" w:cs="Arial"/>
          <w:b/>
        </w:rPr>
        <w:t xml:space="preserve">Quinto. Estudio del asunto. </w:t>
      </w:r>
      <w:r w:rsidR="00375618" w:rsidRPr="00423660">
        <w:rPr>
          <w:rFonts w:ascii="Palatino Linotype" w:hAnsi="Palatino Linotype"/>
        </w:rPr>
        <w:t>Previo al análisis de</w:t>
      </w:r>
      <w:r w:rsidR="006B06A8" w:rsidRPr="00423660">
        <w:rPr>
          <w:rFonts w:ascii="Palatino Linotype" w:hAnsi="Palatino Linotype"/>
        </w:rPr>
        <w:t xml:space="preserve"> </w:t>
      </w:r>
      <w:r w:rsidR="00C3336A" w:rsidRPr="00423660">
        <w:rPr>
          <w:rFonts w:ascii="Palatino Linotype" w:hAnsi="Palatino Linotype"/>
        </w:rPr>
        <w:t>l</w:t>
      </w:r>
      <w:r w:rsidR="006B06A8" w:rsidRPr="00423660">
        <w:rPr>
          <w:rFonts w:ascii="Palatino Linotype" w:hAnsi="Palatino Linotype"/>
        </w:rPr>
        <w:t xml:space="preserve">os </w:t>
      </w:r>
      <w:r w:rsidR="00375618" w:rsidRPr="00423660">
        <w:rPr>
          <w:rFonts w:ascii="Palatino Linotype" w:hAnsi="Palatino Linotype"/>
        </w:rPr>
        <w:t>recurso</w:t>
      </w:r>
      <w:r w:rsidR="006B06A8" w:rsidRPr="00423660">
        <w:rPr>
          <w:rFonts w:ascii="Palatino Linotype" w:hAnsi="Palatino Linotype"/>
        </w:rPr>
        <w:t>s</w:t>
      </w:r>
      <w:r w:rsidR="00375618" w:rsidRPr="00423660">
        <w:rPr>
          <w:rFonts w:ascii="Palatino Linotype" w:hAnsi="Palatino Linotype"/>
        </w:rPr>
        <w:t xml:space="preserve"> de revisión materia del presente estudio, es pertinente recapitular</w:t>
      </w:r>
      <w:r w:rsidR="00453EC3" w:rsidRPr="00423660">
        <w:rPr>
          <w:rFonts w:ascii="Palatino Linotype" w:hAnsi="Palatino Linotype"/>
        </w:rPr>
        <w:t xml:space="preserve"> que </w:t>
      </w:r>
      <w:r w:rsidR="00347288" w:rsidRPr="00423660">
        <w:rPr>
          <w:rFonts w:ascii="Palatino Linotype" w:hAnsi="Palatino Linotype"/>
        </w:rPr>
        <w:t>e</w:t>
      </w:r>
      <w:r w:rsidR="00453EC3" w:rsidRPr="00423660">
        <w:rPr>
          <w:rFonts w:ascii="Palatino Linotype" w:hAnsi="Palatino Linotype"/>
        </w:rPr>
        <w:t xml:space="preserve">l particular solicitó </w:t>
      </w:r>
      <w:r w:rsidR="00347B98" w:rsidRPr="00423660">
        <w:rPr>
          <w:rFonts w:ascii="Palatino Linotype" w:hAnsi="Palatino Linotype"/>
        </w:rPr>
        <w:t xml:space="preserve">al </w:t>
      </w:r>
      <w:r w:rsidR="00347B98" w:rsidRPr="00423660">
        <w:rPr>
          <w:rFonts w:ascii="Palatino Linotype" w:hAnsi="Palatino Linotype"/>
          <w:b/>
        </w:rPr>
        <w:t>SUJETO OBLIGADO</w:t>
      </w:r>
      <w:r w:rsidR="00376FF7" w:rsidRPr="00423660">
        <w:rPr>
          <w:rFonts w:ascii="Palatino Linotype" w:hAnsi="Palatino Linotype"/>
          <w:b/>
        </w:rPr>
        <w:t xml:space="preserve"> </w:t>
      </w:r>
      <w:r w:rsidR="00376FF7" w:rsidRPr="00423660">
        <w:rPr>
          <w:rFonts w:ascii="Palatino Linotype" w:hAnsi="Palatino Linotype"/>
        </w:rPr>
        <w:t>lo que a continuación se desagrega en el siguiente cuadro comparativo</w:t>
      </w:r>
      <w:r w:rsidR="000C6FA0" w:rsidRPr="00423660">
        <w:rPr>
          <w:rFonts w:ascii="Palatino Linotype" w:hAnsi="Palatino Linotype"/>
        </w:rPr>
        <w:t xml:space="preserve">, </w:t>
      </w:r>
      <w:r w:rsidR="00FB2D97" w:rsidRPr="00423660">
        <w:rPr>
          <w:rFonts w:ascii="Palatino Linotype" w:hAnsi="Palatino Linotype"/>
        </w:rPr>
        <w:t xml:space="preserve">en el que se incluye </w:t>
      </w:r>
      <w:r w:rsidR="000C6FA0" w:rsidRPr="00423660">
        <w:rPr>
          <w:rFonts w:ascii="Palatino Linotype" w:hAnsi="Palatino Linotype"/>
        </w:rPr>
        <w:t>la información proporcionada en los respectivos informes justificados</w:t>
      </w:r>
      <w:r w:rsidR="0083269B" w:rsidRPr="00423660">
        <w:rPr>
          <w:rFonts w:ascii="Palatino Linotype" w:hAnsi="Palatino Linotype"/>
        </w:rPr>
        <w:t>:</w:t>
      </w:r>
    </w:p>
    <w:tbl>
      <w:tblPr>
        <w:tblStyle w:val="Tablaconcuadrcula"/>
        <w:tblW w:w="0" w:type="auto"/>
        <w:tblLook w:val="04A0" w:firstRow="1" w:lastRow="0" w:firstColumn="1" w:lastColumn="0" w:noHBand="0" w:noVBand="1"/>
      </w:tblPr>
      <w:tblGrid>
        <w:gridCol w:w="3320"/>
        <w:gridCol w:w="2062"/>
        <w:gridCol w:w="4580"/>
      </w:tblGrid>
      <w:tr w:rsidR="00F82DE6" w:rsidRPr="00423660" w:rsidTr="00C66B3B">
        <w:tc>
          <w:tcPr>
            <w:tcW w:w="3320" w:type="dxa"/>
          </w:tcPr>
          <w:p w:rsidR="000C6FA0" w:rsidRPr="00423660" w:rsidRDefault="000C6FA0" w:rsidP="000C6FA0">
            <w:pPr>
              <w:spacing w:before="240" w:after="240" w:line="360" w:lineRule="auto"/>
              <w:jc w:val="center"/>
              <w:rPr>
                <w:rFonts w:ascii="Palatino Linotype" w:hAnsi="Palatino Linotype"/>
                <w:b/>
              </w:rPr>
            </w:pPr>
            <w:r w:rsidRPr="00423660">
              <w:rPr>
                <w:rFonts w:ascii="Palatino Linotype" w:hAnsi="Palatino Linotype"/>
                <w:b/>
              </w:rPr>
              <w:t>Información solicitada</w:t>
            </w:r>
          </w:p>
        </w:tc>
        <w:tc>
          <w:tcPr>
            <w:tcW w:w="2062" w:type="dxa"/>
          </w:tcPr>
          <w:p w:rsidR="000C6FA0" w:rsidRPr="00423660" w:rsidRDefault="000C6FA0" w:rsidP="000C6FA0">
            <w:pPr>
              <w:spacing w:before="240" w:after="240" w:line="360" w:lineRule="auto"/>
              <w:jc w:val="center"/>
              <w:rPr>
                <w:rFonts w:ascii="Palatino Linotype" w:hAnsi="Palatino Linotype"/>
                <w:b/>
              </w:rPr>
            </w:pPr>
            <w:r w:rsidRPr="00423660">
              <w:rPr>
                <w:rFonts w:ascii="Palatino Linotype" w:hAnsi="Palatino Linotype"/>
                <w:b/>
              </w:rPr>
              <w:t>Respuesta</w:t>
            </w:r>
          </w:p>
        </w:tc>
        <w:tc>
          <w:tcPr>
            <w:tcW w:w="4580" w:type="dxa"/>
          </w:tcPr>
          <w:p w:rsidR="000C6FA0" w:rsidRPr="00423660" w:rsidRDefault="000C6FA0" w:rsidP="000C6FA0">
            <w:pPr>
              <w:spacing w:before="240" w:after="240" w:line="360" w:lineRule="auto"/>
              <w:jc w:val="center"/>
              <w:rPr>
                <w:rFonts w:ascii="Palatino Linotype" w:hAnsi="Palatino Linotype"/>
                <w:b/>
              </w:rPr>
            </w:pPr>
            <w:r w:rsidRPr="00423660">
              <w:rPr>
                <w:rFonts w:ascii="Palatino Linotype" w:hAnsi="Palatino Linotype"/>
                <w:b/>
              </w:rPr>
              <w:t>Informe justificado</w:t>
            </w:r>
          </w:p>
        </w:tc>
      </w:tr>
      <w:tr w:rsidR="00F82DE6" w:rsidRPr="00423660" w:rsidTr="00C66B3B">
        <w:tc>
          <w:tcPr>
            <w:tcW w:w="3320" w:type="dxa"/>
          </w:tcPr>
          <w:p w:rsidR="00A1515B" w:rsidRPr="00423660" w:rsidRDefault="00A1515B" w:rsidP="00A1515B">
            <w:pPr>
              <w:jc w:val="both"/>
              <w:rPr>
                <w:rFonts w:ascii="Palatino Linotype" w:hAnsi="Palatino Linotype"/>
                <w:b/>
                <w:sz w:val="20"/>
                <w:szCs w:val="20"/>
              </w:rPr>
            </w:pPr>
            <w:r w:rsidRPr="00423660">
              <w:rPr>
                <w:rFonts w:ascii="Palatino Linotype" w:hAnsi="Palatino Linotype"/>
                <w:b/>
                <w:sz w:val="20"/>
                <w:szCs w:val="20"/>
              </w:rPr>
              <w:t>Solicitud</w:t>
            </w:r>
            <w:r w:rsidR="00DB49F1" w:rsidRPr="00423660">
              <w:rPr>
                <w:rFonts w:ascii="Palatino Linotype" w:hAnsi="Palatino Linotype"/>
                <w:b/>
                <w:sz w:val="20"/>
                <w:szCs w:val="20"/>
              </w:rPr>
              <w:t xml:space="preserve"> </w:t>
            </w:r>
            <w:r w:rsidR="004E1777" w:rsidRPr="00423660">
              <w:rPr>
                <w:rFonts w:ascii="Palatino Linotype" w:hAnsi="Palatino Linotype"/>
                <w:b/>
                <w:sz w:val="20"/>
                <w:szCs w:val="20"/>
              </w:rPr>
              <w:t>0094/OZUMBA/IP/2018</w:t>
            </w:r>
            <w:r w:rsidRPr="00423660">
              <w:rPr>
                <w:rFonts w:ascii="Palatino Linotype" w:hAnsi="Palatino Linotype"/>
                <w:b/>
                <w:sz w:val="20"/>
                <w:szCs w:val="20"/>
              </w:rPr>
              <w:t>:</w:t>
            </w:r>
          </w:p>
          <w:p w:rsidR="00F82DE6" w:rsidRPr="00423660" w:rsidRDefault="00DB49F1" w:rsidP="000C6FA0">
            <w:pPr>
              <w:jc w:val="both"/>
              <w:rPr>
                <w:rFonts w:ascii="Palatino Linotype" w:hAnsi="Palatino Linotype"/>
                <w:sz w:val="20"/>
                <w:szCs w:val="20"/>
              </w:rPr>
            </w:pPr>
            <w:r w:rsidRPr="00423660">
              <w:rPr>
                <w:rFonts w:ascii="Palatino Linotype" w:hAnsi="Palatino Linotype"/>
                <w:sz w:val="20"/>
                <w:szCs w:val="20"/>
              </w:rPr>
              <w:t>“Solicito el contrato laboral del C. Valentín Martínez Castillo, que emitió el sujeto obligado pora que este ocupara el puesto de Asesor. Asimismo, solicito se informe la antiguedad que lleva la persona en su cargo actual.”</w:t>
            </w:r>
          </w:p>
          <w:p w:rsidR="00F82DE6" w:rsidRPr="00423660" w:rsidRDefault="00F82DE6" w:rsidP="000C6FA0">
            <w:pPr>
              <w:jc w:val="both"/>
              <w:rPr>
                <w:rFonts w:ascii="Palatino Linotype" w:hAnsi="Palatino Linotype"/>
                <w:sz w:val="20"/>
                <w:szCs w:val="20"/>
              </w:rPr>
            </w:pPr>
          </w:p>
          <w:p w:rsidR="00F82DE6" w:rsidRPr="00423660" w:rsidRDefault="00F82DE6" w:rsidP="000C6FA0">
            <w:pPr>
              <w:jc w:val="both"/>
              <w:rPr>
                <w:rFonts w:ascii="Palatino Linotype" w:hAnsi="Palatino Linotype"/>
                <w:sz w:val="20"/>
                <w:szCs w:val="20"/>
              </w:rPr>
            </w:pPr>
          </w:p>
          <w:p w:rsidR="00F82DE6" w:rsidRPr="00423660" w:rsidRDefault="00F82DE6" w:rsidP="000C6FA0">
            <w:pPr>
              <w:jc w:val="both"/>
              <w:rPr>
                <w:rFonts w:ascii="Palatino Linotype" w:hAnsi="Palatino Linotype"/>
                <w:sz w:val="20"/>
                <w:szCs w:val="20"/>
              </w:rPr>
            </w:pPr>
          </w:p>
          <w:p w:rsidR="000C6FA0" w:rsidRPr="00423660" w:rsidRDefault="000C6FA0" w:rsidP="000C6FA0">
            <w:pPr>
              <w:jc w:val="both"/>
              <w:rPr>
                <w:rFonts w:ascii="Palatino Linotype" w:hAnsi="Palatino Linotype"/>
                <w:sz w:val="20"/>
                <w:szCs w:val="20"/>
              </w:rPr>
            </w:pPr>
          </w:p>
        </w:tc>
        <w:tc>
          <w:tcPr>
            <w:tcW w:w="2062" w:type="dxa"/>
          </w:tcPr>
          <w:p w:rsidR="00F82DE6" w:rsidRPr="00423660" w:rsidRDefault="00F82DE6" w:rsidP="00C66B3B">
            <w:pPr>
              <w:jc w:val="center"/>
              <w:rPr>
                <w:rFonts w:ascii="Palatino Linotype" w:hAnsi="Palatino Linotype"/>
                <w:sz w:val="22"/>
                <w:szCs w:val="22"/>
              </w:rPr>
            </w:pPr>
          </w:p>
          <w:p w:rsidR="00C66B3B" w:rsidRPr="00423660" w:rsidRDefault="00C66B3B" w:rsidP="00C66B3B">
            <w:pPr>
              <w:jc w:val="center"/>
              <w:rPr>
                <w:rFonts w:ascii="Palatino Linotype" w:hAnsi="Palatino Linotype"/>
                <w:sz w:val="22"/>
                <w:szCs w:val="22"/>
              </w:rPr>
            </w:pPr>
            <w:r w:rsidRPr="00423660">
              <w:rPr>
                <w:rFonts w:ascii="Palatino Linotype" w:hAnsi="Palatino Linotype"/>
                <w:sz w:val="22"/>
                <w:szCs w:val="22"/>
              </w:rPr>
              <w:t>Negativa ficta.</w:t>
            </w:r>
          </w:p>
          <w:p w:rsidR="00F82DE6" w:rsidRPr="00423660" w:rsidRDefault="00F82DE6" w:rsidP="00C66B3B">
            <w:pPr>
              <w:jc w:val="center"/>
              <w:rPr>
                <w:rFonts w:ascii="Palatino Linotype" w:hAnsi="Palatino Linotype"/>
                <w:sz w:val="22"/>
                <w:szCs w:val="22"/>
              </w:rPr>
            </w:pPr>
          </w:p>
        </w:tc>
        <w:tc>
          <w:tcPr>
            <w:tcW w:w="4580" w:type="dxa"/>
          </w:tcPr>
          <w:p w:rsidR="0065472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Para el recurso de revisión 02822/INFOEM/IP/RR/2018 el Sujeto Obligad</w:t>
            </w:r>
            <w:r w:rsidR="00AB5766" w:rsidRPr="00423660">
              <w:rPr>
                <w:rFonts w:ascii="Palatino Linotype" w:hAnsi="Palatino Linotype"/>
                <w:sz w:val="20"/>
                <w:szCs w:val="20"/>
              </w:rPr>
              <w:t>o</w:t>
            </w:r>
            <w:r w:rsidRPr="00423660">
              <w:rPr>
                <w:rFonts w:ascii="Palatino Linotype" w:hAnsi="Palatino Linotype"/>
                <w:sz w:val="20"/>
                <w:szCs w:val="20"/>
              </w:rPr>
              <w:t xml:space="preserve"> adjunto los archivos:  </w:t>
            </w:r>
          </w:p>
          <w:p w:rsidR="00E433F9" w:rsidRDefault="00654721" w:rsidP="00654721">
            <w:pPr>
              <w:jc w:val="both"/>
              <w:rPr>
                <w:rFonts w:ascii="Palatino Linotype" w:hAnsi="Palatino Linotype"/>
                <w:sz w:val="20"/>
                <w:szCs w:val="20"/>
              </w:rPr>
            </w:pPr>
            <w:r w:rsidRPr="00423660">
              <w:rPr>
                <w:rFonts w:ascii="Palatino Linotype" w:hAnsi="Palatino Linotype"/>
                <w:sz w:val="20"/>
                <w:szCs w:val="20"/>
              </w:rPr>
              <w:t>-“</w:t>
            </w:r>
            <w:r w:rsidRPr="00423660">
              <w:rPr>
                <w:rFonts w:ascii="Palatino Linotype" w:hAnsi="Palatino Linotype"/>
                <w:b/>
                <w:sz w:val="20"/>
                <w:szCs w:val="20"/>
              </w:rPr>
              <w:t>Secretaría - Respuesta Valentin.pdf</w:t>
            </w:r>
            <w:r w:rsidRPr="00423660">
              <w:rPr>
                <w:rFonts w:ascii="Palatino Linotype" w:hAnsi="Palatino Linotype"/>
                <w:sz w:val="20"/>
                <w:szCs w:val="20"/>
              </w:rPr>
              <w:t>”. Es el oficio SHA/332/2018 suscrito por el Secretario del H. Ayuntamiento, informando que después de realizar una búsqueda exhaustiva en sus archivos,  el último cargo que ocupó el servidor público de quien fue solicitada información, fue el de Secretario del Honorable Ayuntamiento, con fecha de separación del cinco de octubre de dos mil diecisiete.</w:t>
            </w:r>
          </w:p>
          <w:p w:rsidR="007A778A" w:rsidRPr="00423660" w:rsidRDefault="007A778A" w:rsidP="00654721">
            <w:pPr>
              <w:jc w:val="both"/>
              <w:rPr>
                <w:rFonts w:ascii="Palatino Linotype" w:hAnsi="Palatino Linotype"/>
                <w:sz w:val="20"/>
                <w:szCs w:val="20"/>
              </w:rPr>
            </w:pPr>
          </w:p>
        </w:tc>
      </w:tr>
      <w:tr w:rsidR="00DB49F1" w:rsidRPr="00423660" w:rsidTr="00C66B3B">
        <w:tc>
          <w:tcPr>
            <w:tcW w:w="3320" w:type="dxa"/>
          </w:tcPr>
          <w:p w:rsidR="00DB49F1" w:rsidRPr="00423660" w:rsidRDefault="00DB49F1" w:rsidP="00DB49F1">
            <w:pPr>
              <w:jc w:val="both"/>
              <w:rPr>
                <w:rFonts w:ascii="Palatino Linotype" w:hAnsi="Palatino Linotype"/>
                <w:b/>
                <w:sz w:val="20"/>
                <w:szCs w:val="20"/>
              </w:rPr>
            </w:pPr>
            <w:r w:rsidRPr="00423660">
              <w:rPr>
                <w:rFonts w:ascii="Palatino Linotype" w:hAnsi="Palatino Linotype"/>
                <w:b/>
                <w:sz w:val="20"/>
                <w:szCs w:val="20"/>
              </w:rPr>
              <w:lastRenderedPageBreak/>
              <w:t>Solicitud 0095/OZUMBA/IP/2018:</w:t>
            </w:r>
          </w:p>
          <w:p w:rsidR="00C66B3B" w:rsidRPr="00423660" w:rsidRDefault="00C66B3B" w:rsidP="00C66B3B">
            <w:pPr>
              <w:jc w:val="both"/>
              <w:rPr>
                <w:rFonts w:ascii="Palatino Linotype" w:hAnsi="Palatino Linotype"/>
                <w:sz w:val="20"/>
                <w:szCs w:val="20"/>
              </w:rPr>
            </w:pPr>
            <w:r w:rsidRPr="00423660">
              <w:rPr>
                <w:rFonts w:ascii="Palatino Linotype" w:hAnsi="Palatino Linotype"/>
                <w:sz w:val="20"/>
                <w:szCs w:val="20"/>
              </w:rPr>
              <w:t xml:space="preserve">“solicito el nombre de los cargos que a ocupado durante la presente administración el C. Valentín Martínez Castillo.” </w:t>
            </w:r>
          </w:p>
          <w:p w:rsidR="00C66B3B" w:rsidRPr="00423660" w:rsidRDefault="00C66B3B" w:rsidP="00DB49F1">
            <w:pPr>
              <w:jc w:val="both"/>
              <w:rPr>
                <w:rFonts w:ascii="Palatino Linotype" w:hAnsi="Palatino Linotype"/>
                <w:sz w:val="20"/>
                <w:szCs w:val="20"/>
              </w:rPr>
            </w:pPr>
          </w:p>
          <w:p w:rsidR="00DB49F1" w:rsidRPr="00423660" w:rsidRDefault="00DB49F1" w:rsidP="00A1515B">
            <w:pPr>
              <w:jc w:val="both"/>
              <w:rPr>
                <w:rFonts w:ascii="Palatino Linotype" w:hAnsi="Palatino Linotype"/>
                <w:b/>
                <w:sz w:val="20"/>
                <w:szCs w:val="20"/>
              </w:rPr>
            </w:pPr>
          </w:p>
        </w:tc>
        <w:tc>
          <w:tcPr>
            <w:tcW w:w="2062" w:type="dxa"/>
          </w:tcPr>
          <w:p w:rsidR="00C66B3B" w:rsidRPr="00423660" w:rsidRDefault="00C66B3B" w:rsidP="00C66B3B">
            <w:pPr>
              <w:jc w:val="center"/>
              <w:rPr>
                <w:rFonts w:ascii="Palatino Linotype" w:hAnsi="Palatino Linotype"/>
                <w:sz w:val="22"/>
                <w:szCs w:val="22"/>
              </w:rPr>
            </w:pPr>
          </w:p>
          <w:p w:rsidR="00DB49F1" w:rsidRPr="00423660" w:rsidRDefault="00C66B3B" w:rsidP="00C66B3B">
            <w:pPr>
              <w:jc w:val="center"/>
              <w:rPr>
                <w:rFonts w:ascii="Palatino Linotype" w:hAnsi="Palatino Linotype"/>
                <w:sz w:val="22"/>
                <w:szCs w:val="22"/>
              </w:rPr>
            </w:pPr>
            <w:r w:rsidRPr="00423660">
              <w:rPr>
                <w:rFonts w:ascii="Palatino Linotype" w:hAnsi="Palatino Linotype"/>
                <w:sz w:val="22"/>
                <w:szCs w:val="22"/>
              </w:rPr>
              <w:t>Negativa ficta.</w:t>
            </w:r>
          </w:p>
        </w:tc>
        <w:tc>
          <w:tcPr>
            <w:tcW w:w="4580" w:type="dxa"/>
          </w:tcPr>
          <w:p w:rsidR="0065472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En el recurso de revisión 02823/INFOEM/IP/RR/2018 el Sujeto Obligado adjunto los archivos:</w:t>
            </w:r>
          </w:p>
          <w:p w:rsidR="00654721" w:rsidRPr="00423660" w:rsidRDefault="00654721" w:rsidP="00654721">
            <w:pPr>
              <w:jc w:val="both"/>
              <w:rPr>
                <w:rFonts w:ascii="Palatino Linotype" w:hAnsi="Palatino Linotype"/>
                <w:sz w:val="20"/>
                <w:szCs w:val="20"/>
              </w:rPr>
            </w:pPr>
          </w:p>
          <w:p w:rsidR="0065472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 “</w:t>
            </w:r>
            <w:r w:rsidRPr="00423660">
              <w:rPr>
                <w:rFonts w:ascii="Palatino Linotype" w:hAnsi="Palatino Linotype"/>
                <w:b/>
                <w:sz w:val="20"/>
                <w:szCs w:val="20"/>
              </w:rPr>
              <w:t>Certificación del Punto 4 (Designación del Secretario).pdf</w:t>
            </w:r>
            <w:r w:rsidRPr="00423660">
              <w:rPr>
                <w:rFonts w:ascii="Palatino Linotype" w:hAnsi="Palatino Linotype"/>
                <w:sz w:val="20"/>
                <w:szCs w:val="20"/>
              </w:rPr>
              <w:t xml:space="preserve">”. Contiene la “CERTIFICACIÓN DEL PUNTO NÚMERO 4 DEL ACTA DE SESIÓN ORDINARIA DE CABILO 001”, fechada el trece de junio de dos mil dieciséis, signada por el entonces Secretario del Ayuntamiento Lic. Valentín Martínez Castillo. </w:t>
            </w:r>
          </w:p>
          <w:p w:rsidR="00654721" w:rsidRPr="00423660" w:rsidRDefault="00654721" w:rsidP="00654721">
            <w:pPr>
              <w:jc w:val="both"/>
              <w:rPr>
                <w:rFonts w:ascii="Palatino Linotype" w:hAnsi="Palatino Linotype"/>
                <w:sz w:val="20"/>
                <w:szCs w:val="20"/>
              </w:rPr>
            </w:pPr>
          </w:p>
          <w:p w:rsidR="0065472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 xml:space="preserve">Se resalta que el punto 4 del Acta citada, contiene el desahogo de la 9ª Sesión ordinaria de Cabildo, celebrada el 01 de enero de 2016, a través de la cual se realizó la “Designación y nombramiento” del C. Valentín Martínez Castillo como Secretario del Ayuntamiento de Ozumba, así como la toma de propuesta  al cargo conferido.     </w:t>
            </w:r>
          </w:p>
          <w:p w:rsidR="0065472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 xml:space="preserve"> </w:t>
            </w:r>
          </w:p>
          <w:p w:rsidR="00DB49F1" w:rsidRPr="00423660" w:rsidRDefault="00654721" w:rsidP="00654721">
            <w:pPr>
              <w:jc w:val="both"/>
              <w:rPr>
                <w:rFonts w:ascii="Palatino Linotype" w:hAnsi="Palatino Linotype"/>
                <w:sz w:val="20"/>
                <w:szCs w:val="20"/>
              </w:rPr>
            </w:pPr>
            <w:r w:rsidRPr="00423660">
              <w:rPr>
                <w:rFonts w:ascii="Palatino Linotype" w:hAnsi="Palatino Linotype"/>
                <w:sz w:val="20"/>
                <w:szCs w:val="20"/>
              </w:rPr>
              <w:t>-</w:t>
            </w:r>
            <w:r w:rsidRPr="00423660">
              <w:rPr>
                <w:rFonts w:ascii="Palatino Linotype" w:hAnsi="Palatino Linotype"/>
                <w:sz w:val="20"/>
                <w:szCs w:val="20"/>
              </w:rPr>
              <w:tab/>
              <w:t>“</w:t>
            </w:r>
            <w:r w:rsidRPr="00423660">
              <w:rPr>
                <w:rFonts w:ascii="Palatino Linotype" w:hAnsi="Palatino Linotype"/>
                <w:b/>
                <w:sz w:val="20"/>
                <w:szCs w:val="20"/>
              </w:rPr>
              <w:t>Secretaría - Respuesta Valentin.pdf</w:t>
            </w:r>
            <w:r w:rsidRPr="00423660">
              <w:rPr>
                <w:rFonts w:ascii="Palatino Linotype" w:hAnsi="Palatino Linotype"/>
                <w:sz w:val="20"/>
                <w:szCs w:val="20"/>
              </w:rPr>
              <w:t>”. Contiene el oficio SHA/332/2018 del día nueve de agosto de dos mil dieciocho, descrito con antelación.</w:t>
            </w:r>
          </w:p>
        </w:tc>
      </w:tr>
    </w:tbl>
    <w:p w:rsidR="007345C4" w:rsidRPr="00423660" w:rsidRDefault="007345C4" w:rsidP="007345C4">
      <w:pPr>
        <w:jc w:val="both"/>
        <w:rPr>
          <w:rFonts w:ascii="Palatino Linotype" w:hAnsi="Palatino Linotype"/>
          <w:sz w:val="16"/>
          <w:szCs w:val="16"/>
          <w:lang w:val="es-MX" w:eastAsia="es-MX"/>
        </w:rPr>
      </w:pPr>
    </w:p>
    <w:p w:rsidR="004E060F" w:rsidRPr="00423660" w:rsidRDefault="004E060F" w:rsidP="004E060F">
      <w:pPr>
        <w:spacing w:before="240" w:after="240" w:line="360" w:lineRule="auto"/>
        <w:jc w:val="both"/>
        <w:rPr>
          <w:rFonts w:ascii="Palatino Linotype" w:hAnsi="Palatino Linotype" w:cs="Arial"/>
          <w:b/>
        </w:rPr>
      </w:pPr>
      <w:r w:rsidRPr="00423660">
        <w:rPr>
          <w:rFonts w:ascii="Palatino Linotype" w:hAnsi="Palatino Linotype" w:cs="Arial"/>
        </w:rPr>
        <w:t>Por otra parte, es preciso determinar que resulta procedente la interposición de los recursos, toda vez que se actualiza la hipótesis prevista en el artículo 179, fracción VII de la ley de la materia, que a la letra dice:</w:t>
      </w:r>
    </w:p>
    <w:p w:rsidR="004E060F" w:rsidRPr="00423660" w:rsidRDefault="004E060F" w:rsidP="004E060F">
      <w:pPr>
        <w:spacing w:before="240" w:after="240"/>
        <w:ind w:left="992" w:right="1043"/>
        <w:jc w:val="both"/>
        <w:rPr>
          <w:rFonts w:ascii="Palatino Linotype" w:hAnsi="Palatino Linotype" w:cs="Arial"/>
          <w:i/>
        </w:rPr>
      </w:pPr>
      <w:r w:rsidRPr="00423660">
        <w:rPr>
          <w:rFonts w:ascii="Palatino Linotype" w:hAnsi="Palatino Linotype" w:cs="Arial"/>
          <w:bCs/>
          <w:i/>
          <w:sz w:val="22"/>
          <w:szCs w:val="22"/>
        </w:rPr>
        <w:t>“</w:t>
      </w:r>
      <w:r w:rsidRPr="00423660">
        <w:rPr>
          <w:rFonts w:ascii="Palatino Linotype" w:hAnsi="Palatino Linotype" w:cs="Arial"/>
          <w:b/>
          <w:bCs/>
          <w:i/>
          <w:sz w:val="22"/>
          <w:szCs w:val="22"/>
        </w:rPr>
        <w:t xml:space="preserve">Artículo 179. </w:t>
      </w:r>
      <w:r w:rsidRPr="00423660">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4E060F" w:rsidRPr="00423660" w:rsidRDefault="004E060F" w:rsidP="004E060F">
      <w:pPr>
        <w:spacing w:before="240" w:after="240"/>
        <w:ind w:left="992" w:right="1043"/>
        <w:jc w:val="both"/>
        <w:rPr>
          <w:rFonts w:ascii="Palatino Linotype" w:hAnsi="Palatino Linotype" w:cs="Arial"/>
          <w:i/>
        </w:rPr>
      </w:pPr>
      <w:r w:rsidRPr="00423660">
        <w:rPr>
          <w:rFonts w:ascii="Palatino Linotype" w:hAnsi="Palatino Linotype" w:cs="Arial"/>
          <w:b/>
          <w:bCs/>
          <w:i/>
          <w:sz w:val="22"/>
          <w:szCs w:val="22"/>
        </w:rPr>
        <w:t>. . .</w:t>
      </w:r>
    </w:p>
    <w:p w:rsidR="004E060F" w:rsidRPr="00423660" w:rsidRDefault="004E060F" w:rsidP="004E060F">
      <w:pPr>
        <w:spacing w:before="240" w:after="240"/>
        <w:ind w:left="992" w:right="1043"/>
        <w:jc w:val="both"/>
        <w:rPr>
          <w:rFonts w:ascii="Palatino Linotype" w:hAnsi="Palatino Linotype" w:cs="Arial"/>
          <w:i/>
          <w:sz w:val="22"/>
          <w:szCs w:val="22"/>
        </w:rPr>
      </w:pPr>
      <w:r w:rsidRPr="00423660">
        <w:rPr>
          <w:rFonts w:ascii="Palatino Linotype" w:hAnsi="Palatino Linotype" w:cs="Arial"/>
          <w:b/>
          <w:bCs/>
          <w:i/>
          <w:sz w:val="22"/>
          <w:szCs w:val="22"/>
        </w:rPr>
        <w:t xml:space="preserve">VII. </w:t>
      </w:r>
      <w:r w:rsidRPr="00423660">
        <w:rPr>
          <w:rFonts w:ascii="Palatino Linotype" w:hAnsi="Palatino Linotype" w:cs="Arial"/>
          <w:i/>
          <w:sz w:val="22"/>
          <w:szCs w:val="22"/>
        </w:rPr>
        <w:t>La falta de respuesta a una solicitud de acceso a la información;”</w:t>
      </w:r>
    </w:p>
    <w:p w:rsidR="004E060F" w:rsidRPr="00423660" w:rsidRDefault="004E060F" w:rsidP="004E060F">
      <w:pPr>
        <w:spacing w:before="240" w:after="240" w:line="360" w:lineRule="auto"/>
        <w:jc w:val="both"/>
        <w:rPr>
          <w:rFonts w:ascii="Palatino Linotype" w:hAnsi="Palatino Linotype" w:cs="Arial"/>
        </w:rPr>
      </w:pPr>
      <w:r w:rsidRPr="00423660">
        <w:rPr>
          <w:rFonts w:ascii="Palatino Linotype" w:hAnsi="Palatino Linotype" w:cs="Arial"/>
        </w:rPr>
        <w:lastRenderedPageBreak/>
        <w:t xml:space="preserve">El precepto legal citado, establece como supuesto de procedencia del recurso de revisión, en aquellos casos en que el </w:t>
      </w:r>
      <w:r w:rsidR="001618BF" w:rsidRPr="00423660">
        <w:rPr>
          <w:rFonts w:ascii="Palatino Linotype" w:hAnsi="Palatino Linotype" w:cs="Arial"/>
          <w:b/>
        </w:rPr>
        <w:t>RECURRENTE</w:t>
      </w:r>
      <w:r w:rsidRPr="00423660">
        <w:rPr>
          <w:rFonts w:ascii="Palatino Linotype" w:hAnsi="Palatino Linotype" w:cs="Arial"/>
          <w:b/>
        </w:rPr>
        <w:t xml:space="preserve"> </w:t>
      </w:r>
      <w:r w:rsidRPr="00423660">
        <w:rPr>
          <w:rFonts w:ascii="Palatino Linotype" w:hAnsi="Palatino Linotype" w:cs="Arial"/>
        </w:rPr>
        <w:t xml:space="preserve">estime negado el acceso a la información por la falta de respuesta por el </w:t>
      </w:r>
      <w:r w:rsidR="001618BF" w:rsidRPr="00423660">
        <w:rPr>
          <w:rFonts w:ascii="Palatino Linotype" w:hAnsi="Palatino Linotype" w:cs="Arial"/>
          <w:b/>
        </w:rPr>
        <w:t>SUJETO OBLIGADO</w:t>
      </w:r>
      <w:r w:rsidRPr="00423660">
        <w:rPr>
          <w:rFonts w:ascii="Palatino Linotype" w:hAnsi="Palatino Linotype" w:cs="Arial"/>
          <w:b/>
        </w:rPr>
        <w:t>,</w:t>
      </w:r>
      <w:r w:rsidR="001618BF" w:rsidRPr="00423660">
        <w:rPr>
          <w:rFonts w:ascii="Palatino Linotype" w:hAnsi="Palatino Linotype" w:cs="Arial"/>
        </w:rPr>
        <w:t xml:space="preserve">  de tal forma en el presente </w:t>
      </w:r>
      <w:r w:rsidRPr="00423660">
        <w:rPr>
          <w:rFonts w:ascii="Palatino Linotype" w:hAnsi="Palatino Linotype" w:cs="Arial"/>
        </w:rPr>
        <w:t xml:space="preserve"> asunto se actualiza la hipótesi</w:t>
      </w:r>
      <w:r w:rsidR="001618BF" w:rsidRPr="00423660">
        <w:rPr>
          <w:rFonts w:ascii="Palatino Linotype" w:hAnsi="Palatino Linotype" w:cs="Arial"/>
        </w:rPr>
        <w:t>s</w:t>
      </w:r>
      <w:r w:rsidRPr="00423660">
        <w:rPr>
          <w:rFonts w:ascii="Palatino Linotype" w:hAnsi="Palatino Linotype" w:cs="Arial"/>
        </w:rPr>
        <w:t xml:space="preserve"> jurídica</w:t>
      </w:r>
      <w:r w:rsidR="001618BF" w:rsidRPr="00423660">
        <w:rPr>
          <w:rFonts w:ascii="Palatino Linotype" w:hAnsi="Palatino Linotype" w:cs="Arial"/>
        </w:rPr>
        <w:t xml:space="preserve"> citada</w:t>
      </w:r>
      <w:r w:rsidRPr="00423660">
        <w:rPr>
          <w:rFonts w:ascii="Palatino Linotype" w:hAnsi="Palatino Linotype" w:cs="Arial"/>
        </w:rPr>
        <w:t>, en atención a que el</w:t>
      </w:r>
      <w:r w:rsidR="001618BF" w:rsidRPr="00423660">
        <w:rPr>
          <w:rFonts w:ascii="Palatino Linotype" w:hAnsi="Palatino Linotype" w:cs="Arial"/>
        </w:rPr>
        <w:t xml:space="preserve"> </w:t>
      </w:r>
      <w:r w:rsidR="001618BF" w:rsidRPr="00423660">
        <w:rPr>
          <w:rFonts w:ascii="Palatino Linotype" w:hAnsi="Palatino Linotype" w:cs="Arial"/>
          <w:b/>
        </w:rPr>
        <w:t xml:space="preserve">RECURRENTE </w:t>
      </w:r>
      <w:r w:rsidRPr="00423660">
        <w:rPr>
          <w:rFonts w:ascii="Palatino Linotype" w:hAnsi="Palatino Linotype" w:cs="Arial"/>
        </w:rPr>
        <w:t>combate</w:t>
      </w:r>
      <w:r w:rsidR="001618BF" w:rsidRPr="00423660">
        <w:rPr>
          <w:rFonts w:ascii="Palatino Linotype" w:hAnsi="Palatino Linotype" w:cs="Arial"/>
        </w:rPr>
        <w:t xml:space="preserve"> la </w:t>
      </w:r>
      <w:r w:rsidRPr="00423660">
        <w:rPr>
          <w:rFonts w:ascii="Palatino Linotype" w:hAnsi="Palatino Linotype" w:cs="Arial"/>
        </w:rPr>
        <w:t xml:space="preserve"> falta de </w:t>
      </w:r>
      <w:r w:rsidR="001618BF" w:rsidRPr="00423660">
        <w:rPr>
          <w:rFonts w:ascii="Palatino Linotype" w:hAnsi="Palatino Linotype" w:cs="Arial"/>
        </w:rPr>
        <w:t xml:space="preserve">respuesta </w:t>
      </w:r>
      <w:r w:rsidRPr="00423660">
        <w:rPr>
          <w:rFonts w:ascii="Palatino Linotype" w:hAnsi="Palatino Linotype" w:cs="Arial"/>
        </w:rPr>
        <w:t xml:space="preserve">por </w:t>
      </w:r>
      <w:r w:rsidR="001618BF" w:rsidRPr="00423660">
        <w:rPr>
          <w:rFonts w:ascii="Palatino Linotype" w:hAnsi="Palatino Linotype" w:cs="Arial"/>
        </w:rPr>
        <w:t>parte d</w:t>
      </w:r>
      <w:r w:rsidRPr="00423660">
        <w:rPr>
          <w:rFonts w:ascii="Palatino Linotype" w:hAnsi="Palatino Linotype" w:cs="Arial"/>
        </w:rPr>
        <w:t xml:space="preserve">el </w:t>
      </w:r>
      <w:r w:rsidR="001618BF" w:rsidRPr="00423660">
        <w:rPr>
          <w:rFonts w:ascii="Palatino Linotype" w:hAnsi="Palatino Linotype" w:cs="Arial"/>
          <w:b/>
        </w:rPr>
        <w:t>SUJETO OBLIGADO</w:t>
      </w:r>
      <w:r w:rsidRPr="00423660">
        <w:rPr>
          <w:rFonts w:ascii="Palatino Linotype" w:hAnsi="Palatino Linotype" w:cs="Arial"/>
          <w:b/>
        </w:rPr>
        <w:t xml:space="preserve"> </w:t>
      </w:r>
      <w:r w:rsidRPr="00423660">
        <w:rPr>
          <w:rFonts w:ascii="Palatino Linotype" w:hAnsi="Palatino Linotype" w:cs="Arial"/>
        </w:rPr>
        <w:t>y expresa motivos de inconformidad en contra de ell</w:t>
      </w:r>
      <w:r w:rsidR="001618BF" w:rsidRPr="00423660">
        <w:rPr>
          <w:rFonts w:ascii="Palatino Linotype" w:hAnsi="Palatino Linotype" w:cs="Arial"/>
        </w:rPr>
        <w:t>o</w:t>
      </w:r>
      <w:r w:rsidRPr="00423660">
        <w:rPr>
          <w:rFonts w:ascii="Palatino Linotype" w:hAnsi="Palatino Linotype" w:cs="Arial"/>
        </w:rPr>
        <w:t>.</w:t>
      </w:r>
    </w:p>
    <w:p w:rsidR="004E060F" w:rsidRPr="00423660" w:rsidRDefault="004E060F" w:rsidP="004E060F">
      <w:pPr>
        <w:spacing w:before="240" w:after="240" w:line="360" w:lineRule="auto"/>
        <w:jc w:val="both"/>
        <w:rPr>
          <w:rFonts w:ascii="Palatino Linotype" w:hAnsi="Palatino Linotype" w:cs="Arial"/>
        </w:rPr>
      </w:pPr>
      <w:r w:rsidRPr="00423660">
        <w:rPr>
          <w:rFonts w:ascii="Palatino Linotype" w:hAnsi="Palatino Linotype" w:cs="Arial"/>
        </w:rPr>
        <w:t>Una vez determinada la vía sobre la que versará el presente recurso, y previa revisión de</w:t>
      </w:r>
      <w:r w:rsidR="001618BF" w:rsidRPr="00423660">
        <w:rPr>
          <w:rFonts w:ascii="Palatino Linotype" w:hAnsi="Palatino Linotype" w:cs="Arial"/>
        </w:rPr>
        <w:t xml:space="preserve"> </w:t>
      </w:r>
      <w:r w:rsidRPr="00423660">
        <w:rPr>
          <w:rFonts w:ascii="Palatino Linotype" w:hAnsi="Palatino Linotype" w:cs="Arial"/>
        </w:rPr>
        <w:t>l</w:t>
      </w:r>
      <w:r w:rsidR="001618BF" w:rsidRPr="00423660">
        <w:rPr>
          <w:rFonts w:ascii="Palatino Linotype" w:hAnsi="Palatino Linotype" w:cs="Arial"/>
        </w:rPr>
        <w:t xml:space="preserve">os </w:t>
      </w:r>
      <w:r w:rsidRPr="00423660">
        <w:rPr>
          <w:rFonts w:ascii="Palatino Linotype" w:hAnsi="Palatino Linotype" w:cs="Arial"/>
        </w:rPr>
        <w:t>expediente</w:t>
      </w:r>
      <w:r w:rsidR="001618BF" w:rsidRPr="00423660">
        <w:rPr>
          <w:rFonts w:ascii="Palatino Linotype" w:hAnsi="Palatino Linotype" w:cs="Arial"/>
        </w:rPr>
        <w:t>s</w:t>
      </w:r>
      <w:r w:rsidRPr="00423660">
        <w:rPr>
          <w:rFonts w:ascii="Palatino Linotype" w:hAnsi="Palatino Linotype" w:cs="Arial"/>
        </w:rPr>
        <w:t xml:space="preserve"> electrónico</w:t>
      </w:r>
      <w:r w:rsidR="001618BF" w:rsidRPr="00423660">
        <w:rPr>
          <w:rFonts w:ascii="Palatino Linotype" w:hAnsi="Palatino Linotype" w:cs="Arial"/>
        </w:rPr>
        <w:t>s</w:t>
      </w:r>
      <w:r w:rsidRPr="00423660">
        <w:rPr>
          <w:rFonts w:ascii="Palatino Linotype" w:hAnsi="Palatino Linotype" w:cs="Arial"/>
        </w:rPr>
        <w:t xml:space="preserve"> formado</w:t>
      </w:r>
      <w:r w:rsidR="001618BF" w:rsidRPr="00423660">
        <w:rPr>
          <w:rFonts w:ascii="Palatino Linotype" w:hAnsi="Palatino Linotype" w:cs="Arial"/>
        </w:rPr>
        <w:t>s</w:t>
      </w:r>
      <w:r w:rsidRPr="00423660">
        <w:rPr>
          <w:rFonts w:ascii="Palatino Linotype" w:hAnsi="Palatino Linotype" w:cs="Arial"/>
        </w:rPr>
        <w:t xml:space="preserve"> en </w:t>
      </w:r>
      <w:r w:rsidR="001618BF" w:rsidRPr="00423660">
        <w:rPr>
          <w:rFonts w:ascii="Palatino Linotype" w:hAnsi="Palatino Linotype" w:cs="Arial"/>
        </w:rPr>
        <w:t xml:space="preserve">el </w:t>
      </w:r>
      <w:r w:rsidRPr="00423660">
        <w:rPr>
          <w:rFonts w:ascii="Palatino Linotype" w:hAnsi="Palatino Linotype" w:cs="Arial"/>
          <w:b/>
        </w:rPr>
        <w:t>SAIMEX</w:t>
      </w:r>
      <w:r w:rsidRPr="00423660">
        <w:rPr>
          <w:rFonts w:ascii="Palatino Linotype" w:hAnsi="Palatino Linotype" w:cs="Arial"/>
        </w:rPr>
        <w:t xml:space="preserve"> por motivo de las solicitudes de información y de los recursos a que da origen, que hace prueba plena en términos del numeral TREINTA Y SEIS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se observa que el </w:t>
      </w:r>
      <w:r w:rsidR="001618BF" w:rsidRPr="00423660">
        <w:rPr>
          <w:rFonts w:ascii="Palatino Linotype" w:hAnsi="Palatino Linotype" w:cs="Arial"/>
          <w:b/>
        </w:rPr>
        <w:t>SUJETO OBLIGADO</w:t>
      </w:r>
      <w:r w:rsidRPr="00423660">
        <w:rPr>
          <w:rFonts w:ascii="Palatino Linotype" w:hAnsi="Palatino Linotype" w:cs="Arial"/>
          <w:b/>
        </w:rPr>
        <w:t xml:space="preserve"> </w:t>
      </w:r>
      <w:r w:rsidRPr="00423660">
        <w:rPr>
          <w:rFonts w:ascii="Palatino Linotype" w:hAnsi="Palatino Linotype" w:cs="Arial"/>
        </w:rPr>
        <w:t>no dio respuesta a las solicitudes de información planteadas por el</w:t>
      </w:r>
      <w:r w:rsidRPr="00423660">
        <w:rPr>
          <w:rFonts w:ascii="Palatino Linotype" w:hAnsi="Palatino Linotype" w:cs="Arial"/>
          <w:b/>
        </w:rPr>
        <w:t xml:space="preserve"> </w:t>
      </w:r>
      <w:r w:rsidR="001618BF" w:rsidRPr="00423660">
        <w:rPr>
          <w:rFonts w:ascii="Palatino Linotype" w:hAnsi="Palatino Linotype" w:cs="Arial"/>
          <w:b/>
        </w:rPr>
        <w:t>RECURRENTE</w:t>
      </w:r>
      <w:r w:rsidRPr="00423660">
        <w:rPr>
          <w:rFonts w:ascii="Palatino Linotype" w:hAnsi="Palatino Linotype" w:cs="Arial"/>
        </w:rPr>
        <w:t xml:space="preserve">, lo que se traduce como la configuración de la </w:t>
      </w:r>
      <w:r w:rsidRPr="00423660">
        <w:rPr>
          <w:rFonts w:ascii="Palatino Linotype" w:hAnsi="Palatino Linotype" w:cs="Arial"/>
          <w:b/>
        </w:rPr>
        <w:t>NEGATIVA FICTA</w:t>
      </w:r>
      <w:r w:rsidRPr="00423660">
        <w:rPr>
          <w:rFonts w:ascii="Palatino Linotype" w:hAnsi="Palatino Linotype" w:cs="Arial"/>
        </w:rPr>
        <w:t>, situación que demuestra la existencia del acto impugnado y procedencia de los motivos de inconformidad.</w:t>
      </w:r>
    </w:p>
    <w:p w:rsidR="004E060F" w:rsidRPr="00423660" w:rsidRDefault="004E060F" w:rsidP="004E060F">
      <w:pPr>
        <w:spacing w:before="240" w:after="240" w:line="360" w:lineRule="auto"/>
        <w:jc w:val="both"/>
        <w:rPr>
          <w:rFonts w:ascii="Palatino Linotype" w:hAnsi="Palatino Linotype" w:cs="Arial"/>
        </w:rPr>
      </w:pPr>
      <w:r w:rsidRPr="00423660">
        <w:rPr>
          <w:rFonts w:ascii="Palatino Linotype" w:hAnsi="Palatino Linotype" w:cs="Arial"/>
        </w:rPr>
        <w:t xml:space="preserve">Lo anterior, en virtud de que el </w:t>
      </w:r>
      <w:r w:rsidR="00C170B8" w:rsidRPr="00423660">
        <w:rPr>
          <w:rFonts w:ascii="Palatino Linotype" w:hAnsi="Palatino Linotype" w:cs="Arial"/>
          <w:b/>
        </w:rPr>
        <w:t xml:space="preserve">SUJETO OBLIGADO </w:t>
      </w:r>
      <w:r w:rsidR="00C170B8" w:rsidRPr="00423660">
        <w:rPr>
          <w:rFonts w:ascii="Palatino Linotype" w:hAnsi="Palatino Linotype" w:cs="Arial"/>
        </w:rPr>
        <w:t>omitió otorgar respuesta a</w:t>
      </w:r>
      <w:r w:rsidRPr="00423660">
        <w:rPr>
          <w:rFonts w:ascii="Palatino Linotype" w:hAnsi="Palatino Linotype" w:cs="Arial"/>
        </w:rPr>
        <w:t xml:space="preserve">l </w:t>
      </w:r>
      <w:r w:rsidR="00C170B8" w:rsidRPr="00423660">
        <w:rPr>
          <w:rFonts w:ascii="Palatino Linotype" w:hAnsi="Palatino Linotype" w:cs="Arial"/>
          <w:b/>
        </w:rPr>
        <w:t>RECURRENTE</w:t>
      </w:r>
      <w:r w:rsidRPr="00423660">
        <w:rPr>
          <w:rFonts w:ascii="Palatino Linotype" w:hAnsi="Palatino Linotype" w:cs="Arial"/>
        </w:rPr>
        <w:t xml:space="preserve"> dentro del plazo legal previsto para ello, respecto de las solicitudes de acceso a la información pública que dan origen al presente asunto.</w:t>
      </w:r>
    </w:p>
    <w:p w:rsidR="004E060F" w:rsidRPr="00423660" w:rsidRDefault="003C1DD3" w:rsidP="004E060F">
      <w:pPr>
        <w:spacing w:before="240" w:after="240" w:line="360" w:lineRule="auto"/>
        <w:jc w:val="both"/>
        <w:rPr>
          <w:rFonts w:ascii="Palatino Linotype" w:hAnsi="Palatino Linotype"/>
          <w:lang w:val="es-MX" w:eastAsia="es-MX"/>
        </w:rPr>
      </w:pPr>
      <w:r w:rsidRPr="00423660">
        <w:rPr>
          <w:rFonts w:ascii="Palatino Linotype" w:hAnsi="Palatino Linotype"/>
          <w:lang w:val="es-MX" w:eastAsia="es-MX"/>
        </w:rPr>
        <w:t xml:space="preserve">Inconforme con </w:t>
      </w:r>
      <w:r w:rsidR="00C46ABF" w:rsidRPr="00423660">
        <w:rPr>
          <w:rFonts w:ascii="Palatino Linotype" w:hAnsi="Palatino Linotype"/>
          <w:lang w:val="es-MX" w:eastAsia="es-MX"/>
        </w:rPr>
        <w:t>la</w:t>
      </w:r>
      <w:r w:rsidR="004E060F" w:rsidRPr="00423660">
        <w:rPr>
          <w:rFonts w:ascii="Palatino Linotype" w:hAnsi="Palatino Linotype"/>
          <w:lang w:val="es-MX" w:eastAsia="es-MX"/>
        </w:rPr>
        <w:t xml:space="preserve"> falta de</w:t>
      </w:r>
      <w:r w:rsidR="00C46ABF" w:rsidRPr="00423660">
        <w:rPr>
          <w:rFonts w:ascii="Palatino Linotype" w:hAnsi="Palatino Linotype"/>
          <w:lang w:val="es-MX" w:eastAsia="es-MX"/>
        </w:rPr>
        <w:t xml:space="preserve"> </w:t>
      </w:r>
      <w:r w:rsidRPr="00423660">
        <w:rPr>
          <w:rFonts w:ascii="Palatino Linotype" w:hAnsi="Palatino Linotype"/>
          <w:lang w:val="es-MX" w:eastAsia="es-MX"/>
        </w:rPr>
        <w:t>respuesta</w:t>
      </w:r>
      <w:r w:rsidR="0048386C" w:rsidRPr="00423660">
        <w:rPr>
          <w:rFonts w:ascii="Palatino Linotype" w:hAnsi="Palatino Linotype"/>
          <w:lang w:val="es-MX" w:eastAsia="es-MX"/>
        </w:rPr>
        <w:t>s</w:t>
      </w:r>
      <w:r w:rsidR="00074309" w:rsidRPr="00423660">
        <w:rPr>
          <w:rFonts w:ascii="Palatino Linotype" w:hAnsi="Palatino Linotype"/>
          <w:lang w:val="es-MX" w:eastAsia="es-MX"/>
        </w:rPr>
        <w:t>,</w:t>
      </w:r>
      <w:r w:rsidR="00C75585" w:rsidRPr="00423660">
        <w:rPr>
          <w:rFonts w:ascii="Palatino Linotype" w:hAnsi="Palatino Linotype"/>
          <w:lang w:val="es-MX" w:eastAsia="es-MX"/>
        </w:rPr>
        <w:t xml:space="preserve"> </w:t>
      </w:r>
      <w:r w:rsidR="00F46BBC" w:rsidRPr="00423660">
        <w:rPr>
          <w:rFonts w:ascii="Palatino Linotype" w:hAnsi="Palatino Linotype"/>
          <w:lang w:val="es-MX" w:eastAsia="es-MX"/>
        </w:rPr>
        <w:t>e</w:t>
      </w:r>
      <w:r w:rsidR="001F1158" w:rsidRPr="00423660">
        <w:rPr>
          <w:rFonts w:ascii="Palatino Linotype" w:hAnsi="Palatino Linotype"/>
          <w:lang w:val="es-MX" w:eastAsia="es-MX"/>
        </w:rPr>
        <w:t>l</w:t>
      </w:r>
      <w:r w:rsidR="00F46BBC" w:rsidRPr="00423660">
        <w:rPr>
          <w:rFonts w:ascii="Palatino Linotype" w:hAnsi="Palatino Linotype"/>
          <w:lang w:val="es-MX" w:eastAsia="es-MX"/>
        </w:rPr>
        <w:t xml:space="preserve"> </w:t>
      </w:r>
      <w:r w:rsidR="001F1158" w:rsidRPr="00423660">
        <w:rPr>
          <w:rFonts w:ascii="Palatino Linotype" w:hAnsi="Palatino Linotype"/>
          <w:b/>
          <w:lang w:val="es-MX" w:eastAsia="es-MX"/>
        </w:rPr>
        <w:t>RECURRENTE</w:t>
      </w:r>
      <w:r w:rsidRPr="00423660">
        <w:rPr>
          <w:rFonts w:ascii="Palatino Linotype" w:hAnsi="Palatino Linotype"/>
          <w:lang w:val="es-MX" w:eastAsia="es-MX"/>
        </w:rPr>
        <w:t xml:space="preserve"> procedió a través de</w:t>
      </w:r>
      <w:r w:rsidR="007345C4" w:rsidRPr="00423660">
        <w:rPr>
          <w:rFonts w:ascii="Palatino Linotype" w:hAnsi="Palatino Linotype"/>
          <w:lang w:val="es-MX" w:eastAsia="es-MX"/>
        </w:rPr>
        <w:t xml:space="preserve"> </w:t>
      </w:r>
      <w:r w:rsidRPr="00423660">
        <w:rPr>
          <w:rFonts w:ascii="Palatino Linotype" w:hAnsi="Palatino Linotype"/>
          <w:lang w:val="es-MX" w:eastAsia="es-MX"/>
        </w:rPr>
        <w:t>l</w:t>
      </w:r>
      <w:r w:rsidR="007345C4" w:rsidRPr="00423660">
        <w:rPr>
          <w:rFonts w:ascii="Palatino Linotype" w:hAnsi="Palatino Linotype"/>
          <w:lang w:val="es-MX" w:eastAsia="es-MX"/>
        </w:rPr>
        <w:t xml:space="preserve">os </w:t>
      </w:r>
      <w:r w:rsidRPr="00423660">
        <w:rPr>
          <w:rFonts w:ascii="Palatino Linotype" w:hAnsi="Palatino Linotype"/>
          <w:lang w:val="es-MX" w:eastAsia="es-MX"/>
        </w:rPr>
        <w:t>recurso</w:t>
      </w:r>
      <w:r w:rsidR="004E060F" w:rsidRPr="00423660">
        <w:rPr>
          <w:rFonts w:ascii="Palatino Linotype" w:hAnsi="Palatino Linotype"/>
          <w:lang w:val="es-MX" w:eastAsia="es-MX"/>
        </w:rPr>
        <w:t>s</w:t>
      </w:r>
      <w:r w:rsidRPr="00423660">
        <w:rPr>
          <w:rFonts w:ascii="Palatino Linotype" w:hAnsi="Palatino Linotype"/>
          <w:lang w:val="es-MX" w:eastAsia="es-MX"/>
        </w:rPr>
        <w:t xml:space="preserve"> de revisión ma</w:t>
      </w:r>
      <w:r w:rsidR="00035621" w:rsidRPr="00423660">
        <w:rPr>
          <w:rFonts w:ascii="Palatino Linotype" w:hAnsi="Palatino Linotype"/>
          <w:lang w:val="es-MX" w:eastAsia="es-MX"/>
        </w:rPr>
        <w:t xml:space="preserve">teria de la presente resolución, señalando como </w:t>
      </w:r>
      <w:r w:rsidR="00035621" w:rsidRPr="00423660">
        <w:rPr>
          <w:rFonts w:ascii="Palatino Linotype" w:hAnsi="Palatino Linotype"/>
          <w:b/>
          <w:lang w:val="es-MX" w:eastAsia="es-MX"/>
        </w:rPr>
        <w:t>acto</w:t>
      </w:r>
      <w:r w:rsidR="007345C4" w:rsidRPr="00423660">
        <w:rPr>
          <w:rFonts w:ascii="Palatino Linotype" w:hAnsi="Palatino Linotype"/>
          <w:b/>
          <w:lang w:val="es-MX" w:eastAsia="es-MX"/>
        </w:rPr>
        <w:t>s</w:t>
      </w:r>
      <w:r w:rsidR="00035621" w:rsidRPr="00423660">
        <w:rPr>
          <w:rFonts w:ascii="Palatino Linotype" w:hAnsi="Palatino Linotype"/>
          <w:b/>
          <w:lang w:val="es-MX" w:eastAsia="es-MX"/>
        </w:rPr>
        <w:t xml:space="preserve"> impugnado</w:t>
      </w:r>
      <w:r w:rsidR="007345C4" w:rsidRPr="00423660">
        <w:rPr>
          <w:rFonts w:ascii="Palatino Linotype" w:hAnsi="Palatino Linotype"/>
          <w:b/>
          <w:lang w:val="es-MX" w:eastAsia="es-MX"/>
        </w:rPr>
        <w:t>s</w:t>
      </w:r>
      <w:r w:rsidR="00B702D2" w:rsidRPr="00423660">
        <w:rPr>
          <w:rFonts w:ascii="Palatino Linotype" w:hAnsi="Palatino Linotype"/>
          <w:lang w:val="es-MX" w:eastAsia="es-MX"/>
        </w:rPr>
        <w:t xml:space="preserve"> </w:t>
      </w:r>
      <w:r w:rsidR="00823C9B" w:rsidRPr="00423660">
        <w:rPr>
          <w:rFonts w:ascii="Palatino Linotype" w:hAnsi="Palatino Linotype"/>
          <w:lang w:val="es-MX" w:eastAsia="es-MX"/>
        </w:rPr>
        <w:t xml:space="preserve">que no se da </w:t>
      </w:r>
      <w:r w:rsidR="00823C9B" w:rsidRPr="00423660">
        <w:rPr>
          <w:rFonts w:ascii="Palatino Linotype" w:hAnsi="Palatino Linotype"/>
          <w:lang w:val="es-MX" w:eastAsia="es-MX"/>
        </w:rPr>
        <w:lastRenderedPageBreak/>
        <w:t xml:space="preserve">repuesta a las solicitudes de información y </w:t>
      </w:r>
      <w:r w:rsidR="003A5080" w:rsidRPr="00423660">
        <w:rPr>
          <w:rFonts w:ascii="Palatino Linotype" w:hAnsi="Palatino Linotype"/>
          <w:lang w:val="es-MX" w:eastAsia="es-MX"/>
        </w:rPr>
        <w:t xml:space="preserve"> </w:t>
      </w:r>
      <w:r w:rsidR="00B702D2" w:rsidRPr="00423660">
        <w:rPr>
          <w:rFonts w:ascii="Palatino Linotype" w:hAnsi="Palatino Linotype"/>
          <w:lang w:val="es-MX" w:eastAsia="es-MX"/>
        </w:rPr>
        <w:t xml:space="preserve">como </w:t>
      </w:r>
      <w:r w:rsidR="00035621" w:rsidRPr="00423660">
        <w:rPr>
          <w:rFonts w:ascii="Palatino Linotype" w:hAnsi="Palatino Linotype"/>
          <w:b/>
          <w:lang w:val="es-MX" w:eastAsia="es-MX"/>
        </w:rPr>
        <w:t>motivo</w:t>
      </w:r>
      <w:r w:rsidR="007345C4" w:rsidRPr="00423660">
        <w:rPr>
          <w:rFonts w:ascii="Palatino Linotype" w:hAnsi="Palatino Linotype"/>
          <w:b/>
          <w:lang w:val="es-MX" w:eastAsia="es-MX"/>
        </w:rPr>
        <w:t>s</w:t>
      </w:r>
      <w:r w:rsidR="00035621" w:rsidRPr="00423660">
        <w:rPr>
          <w:rFonts w:ascii="Palatino Linotype" w:hAnsi="Palatino Linotype"/>
          <w:b/>
          <w:lang w:val="es-MX" w:eastAsia="es-MX"/>
        </w:rPr>
        <w:t xml:space="preserve"> de inconformidad</w:t>
      </w:r>
      <w:r w:rsidR="00FC56E7" w:rsidRPr="00423660">
        <w:rPr>
          <w:rFonts w:ascii="Palatino Linotype" w:hAnsi="Palatino Linotype"/>
          <w:lang w:val="es-MX" w:eastAsia="es-MX"/>
        </w:rPr>
        <w:t xml:space="preserve"> </w:t>
      </w:r>
      <w:r w:rsidR="00FD6F36" w:rsidRPr="00423660">
        <w:rPr>
          <w:rFonts w:ascii="Palatino Linotype" w:hAnsi="Palatino Linotype"/>
          <w:lang w:val="es-MX" w:eastAsia="es-MX"/>
        </w:rPr>
        <w:t xml:space="preserve">arguyó </w:t>
      </w:r>
      <w:r w:rsidR="00823C9B" w:rsidRPr="00423660">
        <w:rPr>
          <w:rFonts w:ascii="Palatino Linotype" w:hAnsi="Palatino Linotype"/>
          <w:lang w:val="es-MX" w:eastAsia="es-MX"/>
        </w:rPr>
        <w:t>que no se</w:t>
      </w:r>
      <w:r w:rsidR="00C170B8" w:rsidRPr="00423660">
        <w:rPr>
          <w:rFonts w:ascii="Palatino Linotype" w:hAnsi="Palatino Linotype"/>
          <w:lang w:val="es-MX" w:eastAsia="es-MX"/>
        </w:rPr>
        <w:t xml:space="preserve"> atiende una simple solicitud  de información. </w:t>
      </w:r>
      <w:r w:rsidR="00823C9B" w:rsidRPr="00423660">
        <w:rPr>
          <w:rFonts w:ascii="Palatino Linotype" w:hAnsi="Palatino Linotype"/>
          <w:lang w:val="es-MX" w:eastAsia="es-MX"/>
        </w:rPr>
        <w:t xml:space="preserve"> </w:t>
      </w:r>
    </w:p>
    <w:p w:rsidR="004E060F" w:rsidRPr="00423660" w:rsidRDefault="004E060F" w:rsidP="00997FCD">
      <w:pPr>
        <w:widowControl w:val="0"/>
        <w:autoSpaceDE w:val="0"/>
        <w:autoSpaceDN w:val="0"/>
        <w:adjustRightInd w:val="0"/>
        <w:spacing w:line="360" w:lineRule="auto"/>
        <w:ind w:right="49"/>
        <w:jc w:val="both"/>
        <w:rPr>
          <w:rFonts w:ascii="Palatino Linotype" w:hAnsi="Palatino Linotype" w:cs="Arial"/>
          <w:b/>
        </w:rPr>
      </w:pPr>
      <w:r w:rsidRPr="00423660">
        <w:rPr>
          <w:rFonts w:ascii="Palatino Linotype" w:hAnsi="Palatino Linotype"/>
          <w:lang w:val="es-MX" w:eastAsia="es-MX"/>
        </w:rPr>
        <w:t xml:space="preserve">Por otra parte es conveniente precisar que del análisis realizado a las constancias que integran los recursos de revisión </w:t>
      </w:r>
      <w:r w:rsidRPr="00423660">
        <w:rPr>
          <w:rFonts w:ascii="Palatino Linotype" w:hAnsi="Palatino Linotype"/>
          <w:b/>
          <w:bCs/>
          <w:lang w:eastAsia="es-MX"/>
        </w:rPr>
        <w:t xml:space="preserve">02822/INFOEM/IP/2018 y 02823/INFOEM/IP/RR/2018, </w:t>
      </w:r>
      <w:r w:rsidRPr="00423660">
        <w:rPr>
          <w:rFonts w:ascii="Palatino Linotype" w:hAnsi="Palatino Linotype"/>
          <w:bCs/>
          <w:lang w:eastAsia="es-MX"/>
        </w:rPr>
        <w:t>se advierte que si bien el</w:t>
      </w:r>
      <w:r w:rsidR="008C0222" w:rsidRPr="00423660">
        <w:rPr>
          <w:rFonts w:ascii="Palatino Linotype" w:hAnsi="Palatino Linotype"/>
          <w:lang w:val="es-MX" w:eastAsia="es-MX"/>
        </w:rPr>
        <w:t xml:space="preserve"> </w:t>
      </w:r>
      <w:r w:rsidR="003C1DD3" w:rsidRPr="00423660">
        <w:rPr>
          <w:rFonts w:ascii="Palatino Linotype" w:hAnsi="Palatino Linotype"/>
          <w:b/>
          <w:lang w:val="es-MX" w:eastAsia="es-MX"/>
        </w:rPr>
        <w:t>SUJETO OBLIGADO</w:t>
      </w:r>
      <w:r w:rsidR="008C15B8" w:rsidRPr="00423660">
        <w:rPr>
          <w:rFonts w:ascii="Palatino Linotype" w:hAnsi="Palatino Linotype"/>
          <w:lang w:val="es-MX" w:eastAsia="es-MX"/>
        </w:rPr>
        <w:t xml:space="preserve"> </w:t>
      </w:r>
      <w:r w:rsidRPr="00423660">
        <w:rPr>
          <w:rFonts w:ascii="Palatino Linotype" w:hAnsi="Palatino Linotype"/>
          <w:lang w:val="es-MX" w:eastAsia="es-MX"/>
        </w:rPr>
        <w:t xml:space="preserve">al momento de rendir sus </w:t>
      </w:r>
      <w:r w:rsidR="008C0222" w:rsidRPr="00423660">
        <w:rPr>
          <w:rFonts w:ascii="Palatino Linotype" w:hAnsi="Palatino Linotype"/>
          <w:lang w:val="es-MX" w:eastAsia="es-MX"/>
        </w:rPr>
        <w:t>i</w:t>
      </w:r>
      <w:r w:rsidR="007E4841" w:rsidRPr="00423660">
        <w:rPr>
          <w:rFonts w:ascii="Palatino Linotype" w:hAnsi="Palatino Linotype"/>
          <w:lang w:val="es-MX" w:eastAsia="es-MX"/>
        </w:rPr>
        <w:t>nforme</w:t>
      </w:r>
      <w:r w:rsidR="0048386C" w:rsidRPr="00423660">
        <w:rPr>
          <w:rFonts w:ascii="Palatino Linotype" w:hAnsi="Palatino Linotype"/>
          <w:lang w:val="es-MX" w:eastAsia="es-MX"/>
        </w:rPr>
        <w:t>s</w:t>
      </w:r>
      <w:r w:rsidR="007E4841" w:rsidRPr="00423660">
        <w:rPr>
          <w:rFonts w:ascii="Palatino Linotype" w:hAnsi="Palatino Linotype"/>
          <w:lang w:val="es-MX" w:eastAsia="es-MX"/>
        </w:rPr>
        <w:t xml:space="preserve"> justificado</w:t>
      </w:r>
      <w:r w:rsidR="0048386C" w:rsidRPr="00423660">
        <w:rPr>
          <w:rFonts w:ascii="Palatino Linotype" w:hAnsi="Palatino Linotype"/>
          <w:lang w:val="es-MX" w:eastAsia="es-MX"/>
        </w:rPr>
        <w:t>s</w:t>
      </w:r>
      <w:r w:rsidR="003C1D86" w:rsidRPr="00423660">
        <w:rPr>
          <w:rFonts w:ascii="Palatino Linotype" w:hAnsi="Palatino Linotype"/>
          <w:lang w:val="es-MX" w:eastAsia="es-MX"/>
        </w:rPr>
        <w:t xml:space="preserve"> sustancialmente manifestó</w:t>
      </w:r>
      <w:r w:rsidR="008C0222" w:rsidRPr="00423660">
        <w:rPr>
          <w:rFonts w:ascii="Palatino Linotype" w:hAnsi="Palatino Linotype"/>
          <w:lang w:val="es-MX" w:eastAsia="es-MX"/>
        </w:rPr>
        <w:t xml:space="preserve"> </w:t>
      </w:r>
      <w:r w:rsidR="00A165AA" w:rsidRPr="00423660">
        <w:rPr>
          <w:rFonts w:ascii="Palatino Linotype" w:hAnsi="Palatino Linotype"/>
          <w:lang w:val="es-MX" w:eastAsia="es-MX"/>
        </w:rPr>
        <w:t xml:space="preserve">lo vertido en </w:t>
      </w:r>
      <w:r w:rsidR="00A673A1" w:rsidRPr="00423660">
        <w:rPr>
          <w:rFonts w:ascii="Palatino Linotype" w:hAnsi="Palatino Linotype"/>
          <w:lang w:val="es-MX" w:eastAsia="es-MX"/>
        </w:rPr>
        <w:t xml:space="preserve">el </w:t>
      </w:r>
      <w:r w:rsidRPr="00423660">
        <w:rPr>
          <w:rFonts w:ascii="Palatino Linotype" w:hAnsi="Palatino Linotype"/>
          <w:lang w:val="es-MX" w:eastAsia="es-MX"/>
        </w:rPr>
        <w:t xml:space="preserve">cuadro comparativo que antecede, </w:t>
      </w:r>
      <w:r w:rsidR="00DB4A1B" w:rsidRPr="00423660">
        <w:rPr>
          <w:rFonts w:ascii="Palatino Linotype" w:hAnsi="Palatino Linotype"/>
          <w:lang w:val="es-MX" w:eastAsia="es-MX"/>
        </w:rPr>
        <w:t>lo cierto es que</w:t>
      </w:r>
      <w:r w:rsidRPr="00423660">
        <w:rPr>
          <w:rFonts w:ascii="Palatino Linotype" w:hAnsi="Palatino Linotype"/>
          <w:lang w:val="es-MX" w:eastAsia="es-MX"/>
        </w:rPr>
        <w:t xml:space="preserve"> dicha información no satisface l</w:t>
      </w:r>
      <w:r w:rsidR="00DB4A1B" w:rsidRPr="00423660">
        <w:rPr>
          <w:rFonts w:ascii="Palatino Linotype" w:hAnsi="Palatino Linotype"/>
          <w:lang w:val="es-MX" w:eastAsia="es-MX"/>
        </w:rPr>
        <w:t>os requerimientos del particular.</w:t>
      </w:r>
    </w:p>
    <w:p w:rsidR="008747F5" w:rsidRPr="00423660" w:rsidRDefault="00DB4A1B" w:rsidP="00EB2A50">
      <w:pPr>
        <w:spacing w:before="240" w:after="240" w:line="360" w:lineRule="auto"/>
        <w:jc w:val="both"/>
        <w:rPr>
          <w:rFonts w:ascii="Palatino Linotype" w:hAnsi="Palatino Linotype" w:cs="Arial"/>
        </w:rPr>
      </w:pPr>
      <w:r w:rsidRPr="00423660">
        <w:rPr>
          <w:rFonts w:ascii="Palatino Linotype" w:hAnsi="Palatino Linotype" w:cs="Arial"/>
        </w:rPr>
        <w:t xml:space="preserve">En ese tenor, </w:t>
      </w:r>
      <w:r w:rsidR="008C77D8" w:rsidRPr="00423660">
        <w:rPr>
          <w:rFonts w:ascii="Palatino Linotype" w:hAnsi="Palatino Linotype" w:cs="Arial"/>
        </w:rPr>
        <w:t xml:space="preserve">es pertinente </w:t>
      </w:r>
      <w:r w:rsidR="004E060F" w:rsidRPr="00423660">
        <w:rPr>
          <w:rFonts w:ascii="Palatino Linotype" w:hAnsi="Palatino Linotype" w:cs="Arial"/>
        </w:rPr>
        <w:t>precisar que los requerimientos efectuados a través de las solicitudes referidas</w:t>
      </w:r>
      <w:r w:rsidRPr="00423660">
        <w:rPr>
          <w:rFonts w:ascii="Palatino Linotype" w:hAnsi="Palatino Linotype" w:cs="Arial"/>
        </w:rPr>
        <w:t>, se analizará</w:t>
      </w:r>
      <w:r w:rsidR="004E060F" w:rsidRPr="00423660">
        <w:rPr>
          <w:rFonts w:ascii="Palatino Linotype" w:hAnsi="Palatino Linotype" w:cs="Arial"/>
        </w:rPr>
        <w:t xml:space="preserve">n de manera conjunta, lo anterior es así, toda vez que las solicitudes en comento tienen como finalidad obtener información relativa a </w:t>
      </w:r>
      <w:r w:rsidR="008747F5" w:rsidRPr="00423660">
        <w:rPr>
          <w:rFonts w:ascii="Palatino Linotype" w:hAnsi="Palatino Linotype" w:cs="Arial"/>
        </w:rPr>
        <w:t>la relación laboral existente o</w:t>
      </w:r>
      <w:r w:rsidRPr="00423660">
        <w:rPr>
          <w:rFonts w:ascii="Palatino Linotype" w:hAnsi="Palatino Linotype" w:cs="Arial"/>
        </w:rPr>
        <w:t xml:space="preserve"> que en su caso </w:t>
      </w:r>
      <w:r w:rsidR="008747F5" w:rsidRPr="00423660">
        <w:rPr>
          <w:rFonts w:ascii="Palatino Linotype" w:hAnsi="Palatino Linotype" w:cs="Arial"/>
        </w:rPr>
        <w:t>existió en</w:t>
      </w:r>
      <w:r w:rsidRPr="00423660">
        <w:rPr>
          <w:rFonts w:ascii="Palatino Linotype" w:hAnsi="Palatino Linotype" w:cs="Arial"/>
        </w:rPr>
        <w:t xml:space="preserve">tre </w:t>
      </w:r>
      <w:r w:rsidR="008747F5" w:rsidRPr="00423660">
        <w:rPr>
          <w:rFonts w:ascii="Palatino Linotype" w:hAnsi="Palatino Linotype" w:cs="Arial"/>
        </w:rPr>
        <w:t xml:space="preserve">el Ayuntamiento de Ozumba y la persona referida por el </w:t>
      </w:r>
      <w:r w:rsidRPr="00423660">
        <w:rPr>
          <w:rFonts w:ascii="Palatino Linotype" w:hAnsi="Palatino Linotype" w:cs="Arial"/>
        </w:rPr>
        <w:t>particular</w:t>
      </w:r>
      <w:r w:rsidR="008747F5" w:rsidRPr="00423660">
        <w:rPr>
          <w:rFonts w:ascii="Palatino Linotype" w:hAnsi="Palatino Linotype" w:cs="Arial"/>
        </w:rPr>
        <w:t>.</w:t>
      </w:r>
      <w:r w:rsidR="004E060F" w:rsidRPr="00423660">
        <w:rPr>
          <w:rFonts w:ascii="Palatino Linotype" w:hAnsi="Palatino Linotype" w:cs="Arial"/>
        </w:rPr>
        <w:t xml:space="preserve"> </w:t>
      </w:r>
    </w:p>
    <w:p w:rsidR="008747F5" w:rsidRPr="00423660" w:rsidRDefault="00DB4A1B" w:rsidP="00EB2A50">
      <w:pPr>
        <w:spacing w:before="240" w:after="240" w:line="360" w:lineRule="auto"/>
        <w:jc w:val="both"/>
        <w:rPr>
          <w:rFonts w:ascii="Palatino Linotype" w:hAnsi="Palatino Linotype" w:cs="Arial"/>
        </w:rPr>
      </w:pPr>
      <w:r w:rsidRPr="00423660">
        <w:rPr>
          <w:rFonts w:ascii="Palatino Linotype" w:hAnsi="Palatino Linotype" w:cs="Arial"/>
        </w:rPr>
        <w:t xml:space="preserve">Así, por lo hace al </w:t>
      </w:r>
      <w:r w:rsidR="00D812E2" w:rsidRPr="00423660">
        <w:rPr>
          <w:rFonts w:ascii="Palatino Linotype" w:hAnsi="Palatino Linotype" w:cs="Arial"/>
        </w:rPr>
        <w:t xml:space="preserve">requerimiento </w:t>
      </w:r>
      <w:r w:rsidR="008747F5" w:rsidRPr="00423660">
        <w:rPr>
          <w:rFonts w:ascii="Palatino Linotype" w:hAnsi="Palatino Linotype" w:cs="Arial"/>
        </w:rPr>
        <w:t xml:space="preserve">consistente en el </w:t>
      </w:r>
      <w:r w:rsidR="00D812E2" w:rsidRPr="00423660">
        <w:rPr>
          <w:rFonts w:ascii="Palatino Linotype" w:hAnsi="Palatino Linotype" w:cs="Arial"/>
        </w:rPr>
        <w:t xml:space="preserve">contrato laboral </w:t>
      </w:r>
      <w:r w:rsidR="008747F5" w:rsidRPr="00423660">
        <w:rPr>
          <w:rFonts w:ascii="Palatino Linotype" w:hAnsi="Palatino Linotype" w:cs="Arial"/>
        </w:rPr>
        <w:t xml:space="preserve">para ocupar el cargo de </w:t>
      </w:r>
      <w:r w:rsidR="00D812E2" w:rsidRPr="00423660">
        <w:rPr>
          <w:rFonts w:ascii="Palatino Linotype" w:hAnsi="Palatino Linotype" w:cs="Arial"/>
        </w:rPr>
        <w:t xml:space="preserve">“Asesor”, así como la antigüedad </w:t>
      </w:r>
      <w:r w:rsidR="00895CC5" w:rsidRPr="00423660">
        <w:rPr>
          <w:rFonts w:ascii="Palatino Linotype" w:hAnsi="Palatino Linotype" w:cs="Arial"/>
        </w:rPr>
        <w:t>que lleva en su cargo actual</w:t>
      </w:r>
      <w:r w:rsidRPr="00423660">
        <w:rPr>
          <w:rFonts w:ascii="Palatino Linotype" w:hAnsi="Palatino Linotype" w:cs="Arial"/>
        </w:rPr>
        <w:t xml:space="preserve"> de la persona de quien fue solicitad información, al respecto </w:t>
      </w:r>
      <w:r w:rsidR="008747F5" w:rsidRPr="00423660">
        <w:rPr>
          <w:rFonts w:ascii="Palatino Linotype" w:hAnsi="Palatino Linotype" w:cs="Arial"/>
        </w:rPr>
        <w:t xml:space="preserve">debe precisarse que el </w:t>
      </w:r>
      <w:r w:rsidRPr="00423660">
        <w:rPr>
          <w:rFonts w:ascii="Palatino Linotype" w:hAnsi="Palatino Linotype" w:cs="Arial"/>
          <w:b/>
        </w:rPr>
        <w:t>SUJETO OBLIGADO</w:t>
      </w:r>
      <w:r w:rsidR="008747F5" w:rsidRPr="00423660">
        <w:rPr>
          <w:rFonts w:ascii="Palatino Linotype" w:hAnsi="Palatino Linotype" w:cs="Arial"/>
        </w:rPr>
        <w:t xml:space="preserve"> al momento de rendir informe justificado adjuntó el archivo electrónico denominado “</w:t>
      </w:r>
      <w:hyperlink r:id="rId14" w:history="1">
        <w:r w:rsidR="008747F5" w:rsidRPr="00423660">
          <w:rPr>
            <w:rStyle w:val="Hipervnculo"/>
            <w:rFonts w:ascii="Palatino Linotype" w:hAnsi="Palatino Linotype" w:cs="Arial"/>
            <w:b/>
            <w:bCs/>
            <w:i/>
            <w:color w:val="auto"/>
            <w:u w:val="none"/>
          </w:rPr>
          <w:t>Secretaría - Respuesta Valentin.pdf</w:t>
        </w:r>
      </w:hyperlink>
      <w:r w:rsidR="008747F5" w:rsidRPr="00423660">
        <w:rPr>
          <w:rFonts w:ascii="Palatino Linotype" w:hAnsi="Palatino Linotype" w:cs="Arial"/>
        </w:rPr>
        <w:t xml:space="preserve">” el cual contiene el oficio número </w:t>
      </w:r>
      <w:r w:rsidR="008747F5" w:rsidRPr="00423660">
        <w:rPr>
          <w:rFonts w:ascii="Palatino Linotype" w:hAnsi="Palatino Linotype" w:cs="Arial"/>
          <w:b/>
          <w:i/>
        </w:rPr>
        <w:t>SHA/332/2018</w:t>
      </w:r>
      <w:r w:rsidR="008747F5" w:rsidRPr="00423660">
        <w:rPr>
          <w:rFonts w:ascii="Palatino Linotype" w:hAnsi="Palatino Linotype" w:cs="Arial"/>
        </w:rPr>
        <w:t xml:space="preserve"> a través del cual el Secretario del Ayuntamiento de Ozumba</w:t>
      </w:r>
      <w:r w:rsidR="007B6C31" w:rsidRPr="00423660">
        <w:rPr>
          <w:rFonts w:ascii="Palatino Linotype" w:hAnsi="Palatino Linotype" w:cs="Arial"/>
        </w:rPr>
        <w:t>,</w:t>
      </w:r>
      <w:r w:rsidR="008747F5" w:rsidRPr="00423660">
        <w:rPr>
          <w:rFonts w:ascii="Palatino Linotype" w:hAnsi="Palatino Linotype" w:cs="Arial"/>
        </w:rPr>
        <w:t xml:space="preserve"> inform</w:t>
      </w:r>
      <w:r w:rsidR="007B6C31" w:rsidRPr="00423660">
        <w:rPr>
          <w:rFonts w:ascii="Palatino Linotype" w:hAnsi="Palatino Linotype" w:cs="Arial"/>
        </w:rPr>
        <w:t>ó</w:t>
      </w:r>
      <w:r w:rsidR="008747F5" w:rsidRPr="00423660">
        <w:rPr>
          <w:rFonts w:ascii="Palatino Linotype" w:hAnsi="Palatino Linotype" w:cs="Arial"/>
        </w:rPr>
        <w:t xml:space="preserve"> al Titular de la Unidad de Transparencia que después de haber realizado una búsqueda en los archivos de la referida Secretaría, el último cargo que ocupa la persona a referida por el </w:t>
      </w:r>
      <w:r w:rsidR="006B1A5E" w:rsidRPr="00423660">
        <w:rPr>
          <w:rFonts w:ascii="Palatino Linotype" w:hAnsi="Palatino Linotype" w:cs="Arial"/>
        </w:rPr>
        <w:t xml:space="preserve">particular, </w:t>
      </w:r>
      <w:r w:rsidR="008747F5" w:rsidRPr="00423660">
        <w:rPr>
          <w:rFonts w:ascii="Palatino Linotype" w:hAnsi="Palatino Linotype" w:cs="Arial"/>
        </w:rPr>
        <w:t xml:space="preserve">fue de Secretario del Ayuntamiento y la fecha de separación fue el cinco de octubre de dos mil diecisiete. </w:t>
      </w:r>
    </w:p>
    <w:p w:rsidR="00DF1F9E" w:rsidRPr="00423660" w:rsidRDefault="00AC69D8" w:rsidP="00EB2A50">
      <w:pPr>
        <w:spacing w:before="240" w:after="240" w:line="360" w:lineRule="auto"/>
        <w:jc w:val="both"/>
        <w:rPr>
          <w:rFonts w:ascii="Palatino Linotype" w:hAnsi="Palatino Linotype" w:cs="Arial"/>
        </w:rPr>
      </w:pPr>
      <w:r w:rsidRPr="00423660">
        <w:rPr>
          <w:rFonts w:ascii="Palatino Linotype" w:hAnsi="Palatino Linotype" w:cs="Arial"/>
        </w:rPr>
        <w:lastRenderedPageBreak/>
        <w:t xml:space="preserve">Por otra parte en atención </w:t>
      </w:r>
      <w:r w:rsidR="00DF1F9E" w:rsidRPr="00423660">
        <w:rPr>
          <w:rFonts w:ascii="Palatino Linotype" w:hAnsi="Palatino Linotype" w:cs="Arial"/>
        </w:rPr>
        <w:t xml:space="preserve">al </w:t>
      </w:r>
      <w:r w:rsidR="00895CC5" w:rsidRPr="00423660">
        <w:rPr>
          <w:rFonts w:ascii="Palatino Linotype" w:hAnsi="Palatino Linotype" w:cs="Arial"/>
        </w:rPr>
        <w:t>requerimiento de la solicitud de información 00095/OZUMBA/IP/2018</w:t>
      </w:r>
      <w:r w:rsidR="006B1A5E" w:rsidRPr="00423660">
        <w:rPr>
          <w:rFonts w:ascii="Palatino Linotype" w:hAnsi="Palatino Linotype" w:cs="Arial"/>
        </w:rPr>
        <w:t xml:space="preserve"> consistente en el nombre de los cargos que ha ocupado durante la presenta administración la persona multici</w:t>
      </w:r>
      <w:r w:rsidR="007B6C31" w:rsidRPr="00423660">
        <w:rPr>
          <w:rFonts w:ascii="Palatino Linotype" w:hAnsi="Palatino Linotype" w:cs="Arial"/>
        </w:rPr>
        <w:t>ta</w:t>
      </w:r>
      <w:r w:rsidR="006B1A5E" w:rsidRPr="00423660">
        <w:rPr>
          <w:rFonts w:ascii="Palatino Linotype" w:hAnsi="Palatino Linotype" w:cs="Arial"/>
        </w:rPr>
        <w:t xml:space="preserve">da, </w:t>
      </w:r>
      <w:r w:rsidR="003B4EC4" w:rsidRPr="00423660">
        <w:rPr>
          <w:rFonts w:ascii="Palatino Linotype" w:hAnsi="Palatino Linotype" w:cs="Arial"/>
        </w:rPr>
        <w:t xml:space="preserve"> </w:t>
      </w:r>
      <w:r w:rsidR="00DF1F9E" w:rsidRPr="00423660">
        <w:rPr>
          <w:rFonts w:ascii="Palatino Linotype" w:hAnsi="Palatino Linotype" w:cs="Arial"/>
        </w:rPr>
        <w:t xml:space="preserve"> el </w:t>
      </w:r>
      <w:r w:rsidR="00DF1F9E" w:rsidRPr="00423660">
        <w:rPr>
          <w:rFonts w:ascii="Palatino Linotype" w:hAnsi="Palatino Linotype" w:cs="Arial"/>
          <w:b/>
        </w:rPr>
        <w:t>SUJETO OBLIGADO</w:t>
      </w:r>
      <w:r w:rsidR="00DF1F9E" w:rsidRPr="00423660">
        <w:rPr>
          <w:rFonts w:ascii="Palatino Linotype" w:hAnsi="Palatino Linotype" w:cs="Arial"/>
        </w:rPr>
        <w:t xml:space="preserve"> </w:t>
      </w:r>
      <w:r w:rsidRPr="00423660">
        <w:rPr>
          <w:rFonts w:ascii="Palatino Linotype" w:hAnsi="Palatino Linotype" w:cs="Arial"/>
        </w:rPr>
        <w:t xml:space="preserve">vía informe justificado </w:t>
      </w:r>
      <w:r w:rsidR="003B4EC4" w:rsidRPr="00423660">
        <w:rPr>
          <w:rFonts w:ascii="Palatino Linotype" w:hAnsi="Palatino Linotype" w:cs="Arial"/>
        </w:rPr>
        <w:t xml:space="preserve">proporcionó la certificación del acta de cabildo en donde consta la fecha en que </w:t>
      </w:r>
      <w:r w:rsidRPr="00423660">
        <w:rPr>
          <w:rFonts w:ascii="Palatino Linotype" w:hAnsi="Palatino Linotype" w:cs="Arial"/>
        </w:rPr>
        <w:t xml:space="preserve">la persona referida por el </w:t>
      </w:r>
      <w:r w:rsidR="006B1A5E" w:rsidRPr="00423660">
        <w:rPr>
          <w:rFonts w:ascii="Palatino Linotype" w:hAnsi="Palatino Linotype" w:cs="Arial"/>
        </w:rPr>
        <w:t xml:space="preserve">particular </w:t>
      </w:r>
      <w:r w:rsidR="003B4EC4" w:rsidRPr="00423660">
        <w:rPr>
          <w:rFonts w:ascii="Palatino Linotype" w:hAnsi="Palatino Linotype" w:cs="Arial"/>
        </w:rPr>
        <w:t>fue nombrado como Secretario del Ayuntamiento de Ozumba, a quien se le tomo protesta del cargo conferido el día uno de enero de dos mil dieciséis</w:t>
      </w:r>
      <w:r w:rsidRPr="00423660">
        <w:rPr>
          <w:rFonts w:ascii="Palatino Linotype" w:hAnsi="Palatino Linotype" w:cs="Arial"/>
        </w:rPr>
        <w:t xml:space="preserve">, del mismo modo entregó el oficio número SHA/332/2018 </w:t>
      </w:r>
      <w:r w:rsidR="006B1A5E" w:rsidRPr="00423660">
        <w:rPr>
          <w:rFonts w:ascii="Palatino Linotype" w:hAnsi="Palatino Linotype" w:cs="Arial"/>
        </w:rPr>
        <w:t xml:space="preserve">mencionado </w:t>
      </w:r>
      <w:r w:rsidRPr="00423660">
        <w:rPr>
          <w:rFonts w:ascii="Palatino Linotype" w:hAnsi="Palatino Linotype" w:cs="Arial"/>
        </w:rPr>
        <w:t>en el párrafo</w:t>
      </w:r>
      <w:r w:rsidR="006B1A5E" w:rsidRPr="00423660">
        <w:rPr>
          <w:rFonts w:ascii="Palatino Linotype" w:hAnsi="Palatino Linotype" w:cs="Arial"/>
        </w:rPr>
        <w:t xml:space="preserve"> que antecede. </w:t>
      </w:r>
    </w:p>
    <w:p w:rsidR="00AC69D8" w:rsidRPr="00423660" w:rsidRDefault="00DF1F9E" w:rsidP="00EB2A50">
      <w:pPr>
        <w:spacing w:before="240" w:after="240" w:line="360" w:lineRule="auto"/>
        <w:jc w:val="both"/>
        <w:rPr>
          <w:rFonts w:ascii="Palatino Linotype" w:hAnsi="Palatino Linotype" w:cs="Arial"/>
        </w:rPr>
      </w:pPr>
      <w:r w:rsidRPr="00423660">
        <w:rPr>
          <w:rFonts w:ascii="Palatino Linotype" w:hAnsi="Palatino Linotype" w:cs="Arial"/>
        </w:rPr>
        <w:t xml:space="preserve">De lo anterior, </w:t>
      </w:r>
      <w:r w:rsidR="003B4EC4" w:rsidRPr="00423660">
        <w:rPr>
          <w:rFonts w:ascii="Palatino Linotype" w:hAnsi="Palatino Linotype" w:cs="Arial"/>
        </w:rPr>
        <w:t xml:space="preserve">se colige </w:t>
      </w:r>
      <w:r w:rsidR="00AC69D8" w:rsidRPr="00423660">
        <w:rPr>
          <w:rFonts w:ascii="Palatino Linotype" w:hAnsi="Palatino Linotype" w:cs="Arial"/>
        </w:rPr>
        <w:t xml:space="preserve">que si bien </w:t>
      </w:r>
      <w:r w:rsidR="00B60FB7" w:rsidRPr="00423660">
        <w:rPr>
          <w:rFonts w:ascii="Palatino Linotype" w:hAnsi="Palatino Linotype" w:cs="Arial"/>
        </w:rPr>
        <w:t xml:space="preserve">el </w:t>
      </w:r>
      <w:r w:rsidR="002B6FFB" w:rsidRPr="00423660">
        <w:rPr>
          <w:rFonts w:ascii="Palatino Linotype" w:hAnsi="Palatino Linotype" w:cs="Arial"/>
          <w:b/>
        </w:rPr>
        <w:t>SUJETO OBLIGADO</w:t>
      </w:r>
      <w:r w:rsidR="00B60FB7" w:rsidRPr="00423660">
        <w:rPr>
          <w:rFonts w:ascii="Palatino Linotype" w:hAnsi="Palatino Linotype" w:cs="Arial"/>
        </w:rPr>
        <w:t xml:space="preserve"> a través del Secretario del Ayuntamiento </w:t>
      </w:r>
      <w:r w:rsidR="00232503" w:rsidRPr="00423660">
        <w:rPr>
          <w:rFonts w:ascii="Palatino Linotype" w:hAnsi="Palatino Linotype" w:cs="Arial"/>
        </w:rPr>
        <w:t>proporcionó</w:t>
      </w:r>
      <w:r w:rsidR="002B6FFB" w:rsidRPr="00423660">
        <w:rPr>
          <w:rFonts w:ascii="Palatino Linotype" w:hAnsi="Palatino Linotype" w:cs="Arial"/>
        </w:rPr>
        <w:t xml:space="preserve"> la información detallada con antelación</w:t>
      </w:r>
      <w:r w:rsidR="00590C07" w:rsidRPr="00423660">
        <w:rPr>
          <w:rFonts w:ascii="Palatino Linotype" w:hAnsi="Palatino Linotype" w:cs="Arial"/>
        </w:rPr>
        <w:t>, sin embargo</w:t>
      </w:r>
      <w:r w:rsidR="00E61A02" w:rsidRPr="00423660">
        <w:rPr>
          <w:rFonts w:ascii="Palatino Linotype" w:hAnsi="Palatino Linotype" w:cs="Arial"/>
        </w:rPr>
        <w:t xml:space="preserve">, </w:t>
      </w:r>
      <w:r w:rsidR="00590C07" w:rsidRPr="00423660">
        <w:rPr>
          <w:rFonts w:ascii="Palatino Linotype" w:hAnsi="Palatino Linotype" w:cs="Arial"/>
        </w:rPr>
        <w:t xml:space="preserve"> debe precisarse que atendiendo a</w:t>
      </w:r>
      <w:r w:rsidR="00232503" w:rsidRPr="00423660">
        <w:rPr>
          <w:rFonts w:ascii="Palatino Linotype" w:hAnsi="Palatino Linotype" w:cs="Arial"/>
        </w:rPr>
        <w:t xml:space="preserve"> </w:t>
      </w:r>
      <w:r w:rsidR="00590C07" w:rsidRPr="00423660">
        <w:rPr>
          <w:rFonts w:ascii="Palatino Linotype" w:hAnsi="Palatino Linotype" w:cs="Arial"/>
        </w:rPr>
        <w:t>l</w:t>
      </w:r>
      <w:r w:rsidR="00232503" w:rsidRPr="00423660">
        <w:rPr>
          <w:rFonts w:ascii="Palatino Linotype" w:hAnsi="Palatino Linotype" w:cs="Arial"/>
        </w:rPr>
        <w:t>o establecido en el</w:t>
      </w:r>
      <w:r w:rsidR="00590C07" w:rsidRPr="00423660">
        <w:rPr>
          <w:rFonts w:ascii="Palatino Linotype" w:hAnsi="Palatino Linotype" w:cs="Arial"/>
        </w:rPr>
        <w:t xml:space="preserve"> artículo 91 de la Ley </w:t>
      </w:r>
      <w:r w:rsidR="00232503" w:rsidRPr="00423660">
        <w:rPr>
          <w:rFonts w:ascii="Palatino Linotype" w:hAnsi="Palatino Linotype" w:cs="Arial"/>
        </w:rPr>
        <w:t>Orgánica Municipal del E</w:t>
      </w:r>
      <w:r w:rsidR="00590C07" w:rsidRPr="00423660">
        <w:rPr>
          <w:rFonts w:ascii="Palatino Linotype" w:hAnsi="Palatino Linotype" w:cs="Arial"/>
        </w:rPr>
        <w:t>stado de México</w:t>
      </w:r>
      <w:r w:rsidR="00232503" w:rsidRPr="00423660">
        <w:rPr>
          <w:rFonts w:ascii="Palatino Linotype" w:hAnsi="Palatino Linotype" w:cs="Arial"/>
        </w:rPr>
        <w:t>, de dicho dispositivo legal</w:t>
      </w:r>
      <w:r w:rsidR="00590C07" w:rsidRPr="00423660">
        <w:rPr>
          <w:rFonts w:ascii="Palatino Linotype" w:hAnsi="Palatino Linotype" w:cs="Arial"/>
        </w:rPr>
        <w:t xml:space="preserve"> no se advierte que el Secretario del Ayuntamiento tenga atribuciones relacionadas con el reclutamiento y la contratación de personal.</w:t>
      </w:r>
    </w:p>
    <w:p w:rsidR="00590C07" w:rsidRPr="00423660" w:rsidRDefault="00590C07" w:rsidP="00EB2A50">
      <w:pPr>
        <w:spacing w:before="240" w:after="240" w:line="360" w:lineRule="auto"/>
        <w:jc w:val="both"/>
        <w:rPr>
          <w:rFonts w:ascii="Palatino Linotype" w:hAnsi="Palatino Linotype" w:cs="Arial"/>
        </w:rPr>
      </w:pPr>
      <w:r w:rsidRPr="00423660">
        <w:rPr>
          <w:rFonts w:ascii="Palatino Linotype" w:hAnsi="Palatino Linotype" w:cs="Arial"/>
        </w:rPr>
        <w:t xml:space="preserve">Aunado a lo anterior es pertinente referir que si </w:t>
      </w:r>
      <w:r w:rsidR="00B55C27" w:rsidRPr="00423660">
        <w:rPr>
          <w:rFonts w:ascii="Palatino Linotype" w:hAnsi="Palatino Linotype" w:cs="Arial"/>
        </w:rPr>
        <w:t>bien</w:t>
      </w:r>
      <w:r w:rsidRPr="00423660">
        <w:rPr>
          <w:rFonts w:ascii="Palatino Linotype" w:hAnsi="Palatino Linotype" w:cs="Arial"/>
        </w:rPr>
        <w:t xml:space="preserve"> es cierto de las constancias que integran los recursos de revisión</w:t>
      </w:r>
      <w:r w:rsidR="00B55C27" w:rsidRPr="00423660">
        <w:rPr>
          <w:rFonts w:ascii="Palatino Linotype" w:hAnsi="Palatino Linotype" w:cs="Arial"/>
        </w:rPr>
        <w:t>, de manera específica en el apartado denominado “Requerimientos”</w:t>
      </w:r>
      <w:r w:rsidRPr="00423660">
        <w:rPr>
          <w:rFonts w:ascii="Palatino Linotype" w:hAnsi="Palatino Linotype" w:cs="Arial"/>
        </w:rPr>
        <w:t xml:space="preserve"> se aprecia que el Titular de la Unidad de Transparencia turno las solicitudes en comento a los servidores Públicos habilitados de la Tesorería Municipal y de la Dirección de Rec</w:t>
      </w:r>
      <w:r w:rsidR="00B55C27" w:rsidRPr="00423660">
        <w:rPr>
          <w:rFonts w:ascii="Palatino Linotype" w:hAnsi="Palatino Linotype" w:cs="Arial"/>
        </w:rPr>
        <w:t>ursos Humanos, sin embargo</w:t>
      </w:r>
      <w:r w:rsidR="00035A83" w:rsidRPr="00423660">
        <w:rPr>
          <w:rFonts w:ascii="Palatino Linotype" w:hAnsi="Palatino Linotype" w:cs="Arial"/>
        </w:rPr>
        <w:t xml:space="preserve">, </w:t>
      </w:r>
      <w:r w:rsidR="00B55C27" w:rsidRPr="00423660">
        <w:rPr>
          <w:rFonts w:ascii="Palatino Linotype" w:hAnsi="Palatino Linotype" w:cs="Arial"/>
        </w:rPr>
        <w:t xml:space="preserve"> dicho</w:t>
      </w:r>
      <w:r w:rsidRPr="00423660">
        <w:rPr>
          <w:rFonts w:ascii="Palatino Linotype" w:hAnsi="Palatino Linotype" w:cs="Arial"/>
        </w:rPr>
        <w:t xml:space="preserve">s servidores públicos </w:t>
      </w:r>
      <w:r w:rsidR="00035A83" w:rsidRPr="00423660">
        <w:rPr>
          <w:rFonts w:ascii="Palatino Linotype" w:hAnsi="Palatino Linotype" w:cs="Arial"/>
        </w:rPr>
        <w:t xml:space="preserve">omitieron </w:t>
      </w:r>
      <w:r w:rsidRPr="00423660">
        <w:rPr>
          <w:rFonts w:ascii="Palatino Linotype" w:hAnsi="Palatino Linotype" w:cs="Arial"/>
        </w:rPr>
        <w:t>pronuncia</w:t>
      </w:r>
      <w:r w:rsidR="00035A83" w:rsidRPr="00423660">
        <w:rPr>
          <w:rFonts w:ascii="Palatino Linotype" w:hAnsi="Palatino Linotype" w:cs="Arial"/>
        </w:rPr>
        <w:t>rs</w:t>
      </w:r>
      <w:r w:rsidR="00226D75" w:rsidRPr="00423660">
        <w:rPr>
          <w:rFonts w:ascii="Palatino Linotype" w:hAnsi="Palatino Linotype" w:cs="Arial"/>
        </w:rPr>
        <w:t xml:space="preserve">e al respecto, lo cual se ilustra </w:t>
      </w:r>
      <w:r w:rsidR="005B3D32" w:rsidRPr="00423660">
        <w:rPr>
          <w:rFonts w:ascii="Palatino Linotype" w:hAnsi="Palatino Linotype" w:cs="Arial"/>
        </w:rPr>
        <w:t xml:space="preserve">con las capturas de pantalla del SAIMEX, así como de la página IPOMEX, ambas del </w:t>
      </w:r>
      <w:r w:rsidR="005B3D32" w:rsidRPr="00423660">
        <w:rPr>
          <w:rFonts w:ascii="Palatino Linotype" w:hAnsi="Palatino Linotype" w:cs="Arial"/>
          <w:b/>
        </w:rPr>
        <w:t>SUJETO OBLIGADO</w:t>
      </w:r>
      <w:r w:rsidR="005B3D32" w:rsidRPr="00423660">
        <w:rPr>
          <w:rFonts w:ascii="Palatino Linotype" w:hAnsi="Palatino Linotype" w:cs="Arial"/>
        </w:rPr>
        <w:t xml:space="preserve">: </w:t>
      </w:r>
    </w:p>
    <w:p w:rsidR="00226D75" w:rsidRPr="00423660" w:rsidRDefault="00226D75" w:rsidP="00226D75">
      <w:pPr>
        <w:spacing w:before="240" w:after="240" w:line="360" w:lineRule="auto"/>
        <w:jc w:val="center"/>
        <w:rPr>
          <w:rFonts w:ascii="Palatino Linotype" w:hAnsi="Palatino Linotype" w:cs="Arial"/>
        </w:rPr>
      </w:pPr>
      <w:r w:rsidRPr="00423660">
        <w:rPr>
          <w:noProof/>
          <w:lang w:val="es-MX" w:eastAsia="es-MX"/>
        </w:rPr>
        <w:lastRenderedPageBreak/>
        <w:drawing>
          <wp:inline distT="0" distB="0" distL="0" distR="0" wp14:anchorId="5611E8B0" wp14:editId="50C132C1">
            <wp:extent cx="5460539" cy="2831465"/>
            <wp:effectExtent l="19050" t="19050" r="2603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57" t="21842" r="17439" b="57651"/>
                    <a:stretch/>
                  </pic:blipFill>
                  <pic:spPr bwMode="auto">
                    <a:xfrm>
                      <a:off x="0" y="0"/>
                      <a:ext cx="5546037" cy="28757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840DA7" w:rsidRPr="00423660" w:rsidRDefault="00226D75" w:rsidP="000417A4">
      <w:pPr>
        <w:spacing w:before="240" w:after="240" w:line="360" w:lineRule="auto"/>
        <w:jc w:val="center"/>
        <w:rPr>
          <w:rFonts w:ascii="Palatino Linotype" w:hAnsi="Palatino Linotype" w:cs="Arial"/>
        </w:rPr>
      </w:pPr>
      <w:r w:rsidRPr="00423660">
        <w:rPr>
          <w:noProof/>
          <w:lang w:val="es-MX" w:eastAsia="es-MX"/>
        </w:rPr>
        <w:drawing>
          <wp:inline distT="0" distB="0" distL="0" distR="0" wp14:anchorId="0A685854" wp14:editId="3084E083">
            <wp:extent cx="5513070" cy="3166280"/>
            <wp:effectExtent l="19050" t="19050" r="1143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350" t="22035" r="17329" b="57651"/>
                    <a:stretch/>
                  </pic:blipFill>
                  <pic:spPr bwMode="auto">
                    <a:xfrm>
                      <a:off x="0" y="0"/>
                      <a:ext cx="5586839" cy="32086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0417A4" w:rsidRPr="00423660" w:rsidRDefault="000417A4" w:rsidP="000417A4">
      <w:pPr>
        <w:spacing w:before="240" w:after="240" w:line="360" w:lineRule="auto"/>
        <w:jc w:val="center"/>
        <w:rPr>
          <w:rFonts w:ascii="Palatino Linotype" w:hAnsi="Palatino Linotype" w:cs="Arial"/>
        </w:rPr>
      </w:pPr>
      <w:r w:rsidRPr="00423660">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1016000</wp:posOffset>
                </wp:positionV>
                <wp:extent cx="2736376" cy="1064525"/>
                <wp:effectExtent l="76200" t="38100" r="102235" b="116840"/>
                <wp:wrapNone/>
                <wp:docPr id="9" name="Elipse 9"/>
                <wp:cNvGraphicFramePr/>
                <a:graphic xmlns:a="http://schemas.openxmlformats.org/drawingml/2006/main">
                  <a:graphicData uri="http://schemas.microsoft.com/office/word/2010/wordprocessingShape">
                    <wps:wsp>
                      <wps:cNvSpPr/>
                      <wps:spPr>
                        <a:xfrm>
                          <a:off x="0" y="0"/>
                          <a:ext cx="2736376" cy="1064525"/>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FCEA6" id="Elipse 9" o:spid="_x0000_s1026" style="position:absolute;margin-left:243pt;margin-top:80pt;width:215.45pt;height: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" filled="f" strokecolor="red" strokeweight="4.5pt">
                <v:shadow on="t" color="black" opacity="22937f" origin=",.5" offset="0,.63889mm"/>
              </v:oval>
            </w:pict>
          </mc:Fallback>
        </mc:AlternateContent>
      </w:r>
      <w:r w:rsidRPr="00423660">
        <w:rPr>
          <w:noProof/>
          <w:lang w:val="es-MX" w:eastAsia="es-MX"/>
        </w:rPr>
        <w:drawing>
          <wp:inline distT="0" distB="0" distL="0" distR="0" wp14:anchorId="6A03DDDA" wp14:editId="7D48552A">
            <wp:extent cx="5422070" cy="32480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74" t="10921" r="35437" b="7805"/>
                    <a:stretch/>
                  </pic:blipFill>
                  <pic:spPr bwMode="auto">
                    <a:xfrm>
                      <a:off x="0" y="0"/>
                      <a:ext cx="5456041" cy="3268375"/>
                    </a:xfrm>
                    <a:prstGeom prst="rect">
                      <a:avLst/>
                    </a:prstGeom>
                    <a:ln>
                      <a:noFill/>
                    </a:ln>
                    <a:extLst>
                      <a:ext uri="{53640926-AAD7-44D8-BBD7-CCE9431645EC}">
                        <a14:shadowObscured xmlns:a14="http://schemas.microsoft.com/office/drawing/2010/main"/>
                      </a:ext>
                    </a:extLst>
                  </pic:spPr>
                </pic:pic>
              </a:graphicData>
            </a:graphic>
          </wp:inline>
        </w:drawing>
      </w:r>
    </w:p>
    <w:p w:rsidR="005B3D32" w:rsidRPr="00423660" w:rsidRDefault="00BB18AB" w:rsidP="000417A4">
      <w:pPr>
        <w:spacing w:before="240" w:after="240" w:line="360" w:lineRule="auto"/>
        <w:jc w:val="center"/>
        <w:rPr>
          <w:rFonts w:ascii="Palatino Linotype" w:hAnsi="Palatino Linotype" w:cs="Arial"/>
        </w:rPr>
      </w:pPr>
      <w:r w:rsidRPr="00423660">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3524364</wp:posOffset>
                </wp:positionH>
                <wp:positionV relativeFrom="paragraph">
                  <wp:posOffset>1131674</wp:posOffset>
                </wp:positionV>
                <wp:extent cx="2251530" cy="1023582"/>
                <wp:effectExtent l="76200" t="38100" r="92075" b="120015"/>
                <wp:wrapNone/>
                <wp:docPr id="11" name="Elipse 11"/>
                <wp:cNvGraphicFramePr/>
                <a:graphic xmlns:a="http://schemas.openxmlformats.org/drawingml/2006/main">
                  <a:graphicData uri="http://schemas.microsoft.com/office/word/2010/wordprocessingShape">
                    <wps:wsp>
                      <wps:cNvSpPr/>
                      <wps:spPr>
                        <a:xfrm>
                          <a:off x="0" y="0"/>
                          <a:ext cx="2251530" cy="1023582"/>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D43DD" id="Elipse 11" o:spid="_x0000_s1026" style="position:absolute;margin-left:277.5pt;margin-top:89.1pt;width:177.3pt;height:8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" filled="f" strokecolor="red" strokeweight="4.5pt">
                <v:shadow on="t" color="black" opacity="22937f" origin=",.5" offset="0,.63889mm"/>
              </v:oval>
            </w:pict>
          </mc:Fallback>
        </mc:AlternateContent>
      </w:r>
      <w:r w:rsidR="005B3D32" w:rsidRPr="00423660">
        <w:rPr>
          <w:noProof/>
          <w:lang w:val="es-MX" w:eastAsia="es-MX"/>
        </w:rPr>
        <w:drawing>
          <wp:inline distT="0" distB="0" distL="0" distR="0" wp14:anchorId="12D06AF4" wp14:editId="403C0F21">
            <wp:extent cx="5491561" cy="3261815"/>
            <wp:effectExtent l="19050" t="19050" r="1397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74" t="11881" r="35443" b="7433"/>
                    <a:stretch/>
                  </pic:blipFill>
                  <pic:spPr bwMode="auto">
                    <a:xfrm>
                      <a:off x="0" y="0"/>
                      <a:ext cx="5517935" cy="3277480"/>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7B1C47" w:rsidRPr="00423660" w:rsidRDefault="00590C07" w:rsidP="002A6AA6">
      <w:pPr>
        <w:spacing w:before="240" w:after="240" w:line="360" w:lineRule="auto"/>
        <w:jc w:val="both"/>
        <w:rPr>
          <w:rFonts w:ascii="Palatino Linotype" w:hAnsi="Palatino Linotype" w:cs="Arial"/>
        </w:rPr>
      </w:pPr>
      <w:r w:rsidRPr="00423660">
        <w:rPr>
          <w:rFonts w:ascii="Palatino Linotype" w:hAnsi="Palatino Linotype" w:cs="Arial"/>
        </w:rPr>
        <w:lastRenderedPageBreak/>
        <w:t>Del mismo modo</w:t>
      </w:r>
      <w:r w:rsidR="007B1C47" w:rsidRPr="00423660">
        <w:rPr>
          <w:rFonts w:ascii="Palatino Linotype" w:hAnsi="Palatino Linotype" w:cs="Arial"/>
        </w:rPr>
        <w:t xml:space="preserve">, </w:t>
      </w:r>
      <w:r w:rsidRPr="00423660">
        <w:rPr>
          <w:rFonts w:ascii="Palatino Linotype" w:hAnsi="Palatino Linotype" w:cs="Arial"/>
        </w:rPr>
        <w:t>es importante re</w:t>
      </w:r>
      <w:r w:rsidR="002A6AA6" w:rsidRPr="00423660">
        <w:rPr>
          <w:rFonts w:ascii="Palatino Linotype" w:hAnsi="Palatino Linotype" w:cs="Arial"/>
        </w:rPr>
        <w:t xml:space="preserve">ferir que del análisis realizado a la información proporcionada por el </w:t>
      </w:r>
      <w:r w:rsidR="007B1C47" w:rsidRPr="00423660">
        <w:rPr>
          <w:rFonts w:ascii="Palatino Linotype" w:hAnsi="Palatino Linotype" w:cs="Arial"/>
          <w:b/>
        </w:rPr>
        <w:t>SUJETO OBLIGADO</w:t>
      </w:r>
      <w:r w:rsidR="007B1C47" w:rsidRPr="00423660">
        <w:rPr>
          <w:rFonts w:ascii="Palatino Linotype" w:hAnsi="Palatino Linotype" w:cs="Arial"/>
        </w:rPr>
        <w:t xml:space="preserve"> a través de su </w:t>
      </w:r>
      <w:r w:rsidR="002A6AA6" w:rsidRPr="00423660">
        <w:rPr>
          <w:rFonts w:ascii="Palatino Linotype" w:hAnsi="Palatino Linotype" w:cs="Arial"/>
        </w:rPr>
        <w:t>informe justificado</w:t>
      </w:r>
      <w:r w:rsidR="007B1C47" w:rsidRPr="00423660">
        <w:rPr>
          <w:rFonts w:ascii="Palatino Linotype" w:hAnsi="Palatino Linotype" w:cs="Arial"/>
        </w:rPr>
        <w:t xml:space="preserve">, </w:t>
      </w:r>
      <w:r w:rsidR="002A6AA6" w:rsidRPr="00423660">
        <w:rPr>
          <w:rFonts w:ascii="Palatino Linotype" w:hAnsi="Palatino Linotype" w:cs="Arial"/>
        </w:rPr>
        <w:t xml:space="preserve"> se aprecia que </w:t>
      </w:r>
      <w:r w:rsidR="00B55C27" w:rsidRPr="00423660">
        <w:rPr>
          <w:rFonts w:ascii="Palatino Linotype" w:hAnsi="Palatino Linotype" w:cs="Arial"/>
        </w:rPr>
        <w:t xml:space="preserve">omitió precisar </w:t>
      </w:r>
      <w:r w:rsidR="002A6AA6" w:rsidRPr="00423660">
        <w:rPr>
          <w:rFonts w:ascii="Palatino Linotype" w:hAnsi="Palatino Linotype" w:cs="Arial"/>
        </w:rPr>
        <w:t xml:space="preserve">si la persona referida por el </w:t>
      </w:r>
      <w:r w:rsidR="007B1C47" w:rsidRPr="00423660">
        <w:rPr>
          <w:rFonts w:ascii="Palatino Linotype" w:hAnsi="Palatino Linotype" w:cs="Arial"/>
        </w:rPr>
        <w:t xml:space="preserve">particular </w:t>
      </w:r>
      <w:r w:rsidR="002A6AA6" w:rsidRPr="00423660">
        <w:rPr>
          <w:rFonts w:ascii="Palatino Linotype" w:hAnsi="Palatino Linotype" w:cs="Arial"/>
        </w:rPr>
        <w:t xml:space="preserve">se desempeñó o </w:t>
      </w:r>
      <w:r w:rsidR="007B1C47" w:rsidRPr="00423660">
        <w:rPr>
          <w:rFonts w:ascii="Palatino Linotype" w:hAnsi="Palatino Linotype" w:cs="Arial"/>
        </w:rPr>
        <w:t xml:space="preserve">actualmente </w:t>
      </w:r>
      <w:r w:rsidR="002A6AA6" w:rsidRPr="00423660">
        <w:rPr>
          <w:rFonts w:ascii="Palatino Linotype" w:hAnsi="Palatino Linotype" w:cs="Arial"/>
        </w:rPr>
        <w:t xml:space="preserve">se desempeña como asesor </w:t>
      </w:r>
      <w:r w:rsidR="00B55C27" w:rsidRPr="00423660">
        <w:rPr>
          <w:rFonts w:ascii="Palatino Linotype" w:hAnsi="Palatino Linotype" w:cs="Arial"/>
        </w:rPr>
        <w:t xml:space="preserve">y/o en algún otro cargo </w:t>
      </w:r>
      <w:r w:rsidR="002A6AA6" w:rsidRPr="00423660">
        <w:rPr>
          <w:rFonts w:ascii="Palatino Linotype" w:hAnsi="Palatino Linotype" w:cs="Arial"/>
        </w:rPr>
        <w:t>en la actual administración</w:t>
      </w:r>
      <w:r w:rsidR="007B1C47" w:rsidRPr="00423660">
        <w:rPr>
          <w:rFonts w:ascii="Palatino Linotype" w:hAnsi="Palatino Linotype" w:cs="Arial"/>
        </w:rPr>
        <w:t xml:space="preserve">. </w:t>
      </w:r>
    </w:p>
    <w:p w:rsidR="002A6AA6" w:rsidRPr="00423660" w:rsidRDefault="007B1C47" w:rsidP="002A6AA6">
      <w:pPr>
        <w:spacing w:before="240" w:after="240" w:line="360" w:lineRule="auto"/>
        <w:jc w:val="both"/>
        <w:rPr>
          <w:rFonts w:ascii="Palatino Linotype" w:hAnsi="Palatino Linotype"/>
          <w:lang w:eastAsia="es-MX"/>
        </w:rPr>
      </w:pPr>
      <w:r w:rsidRPr="00423660">
        <w:rPr>
          <w:rFonts w:ascii="Palatino Linotype" w:hAnsi="Palatino Linotype" w:cs="Arial"/>
        </w:rPr>
        <w:t>T</w:t>
      </w:r>
      <w:r w:rsidR="00B55C27" w:rsidRPr="00423660">
        <w:rPr>
          <w:rFonts w:ascii="Palatino Linotype" w:hAnsi="Palatino Linotype" w:cs="Arial"/>
        </w:rPr>
        <w:t>ampoco adjuntó los documentos que acrediten que la persona se encuentra desempeñando algún cargo, puesto o comisión en el Ayuntamiento de Ozumba</w:t>
      </w:r>
      <w:r w:rsidRPr="00423660">
        <w:rPr>
          <w:rFonts w:ascii="Palatino Linotype" w:hAnsi="Palatino Linotype" w:cs="Arial"/>
        </w:rPr>
        <w:t xml:space="preserve">, </w:t>
      </w:r>
      <w:r w:rsidR="002A6AA6" w:rsidRPr="00423660">
        <w:rPr>
          <w:rFonts w:ascii="Palatino Linotype" w:hAnsi="Palatino Linotype" w:cs="Arial"/>
        </w:rPr>
        <w:t xml:space="preserve">motivo por el cual debe precisarse que </w:t>
      </w:r>
      <w:r w:rsidR="002A6AA6" w:rsidRPr="00423660">
        <w:rPr>
          <w:rFonts w:ascii="Palatino Linotype" w:hAnsi="Palatino Linotype"/>
          <w:lang w:val="es-ES_tradnl"/>
        </w:rPr>
        <w:t xml:space="preserve">el artículo 5 de la Ley de Trabajo de los Servidores Públicos del Estado de México y Municipios, refiere: </w:t>
      </w:r>
    </w:p>
    <w:p w:rsidR="002A6AA6" w:rsidRPr="00423660" w:rsidRDefault="002A6AA6" w:rsidP="002A6AA6">
      <w:pPr>
        <w:ind w:left="851" w:right="851"/>
        <w:jc w:val="both"/>
        <w:rPr>
          <w:rFonts w:ascii="Palatino Linotype" w:hAnsi="Palatino Linotype"/>
          <w:b/>
          <w:i/>
        </w:rPr>
      </w:pPr>
    </w:p>
    <w:p w:rsidR="002A6AA6" w:rsidRPr="00423660" w:rsidRDefault="002A6AA6" w:rsidP="002A6AA6">
      <w:pPr>
        <w:ind w:left="851" w:right="851"/>
        <w:jc w:val="both"/>
        <w:rPr>
          <w:rFonts w:ascii="Palatino Linotype" w:hAnsi="Palatino Linotype"/>
          <w:i/>
        </w:rPr>
      </w:pPr>
      <w:r w:rsidRPr="00423660">
        <w:rPr>
          <w:rFonts w:ascii="Palatino Linotype" w:hAnsi="Palatino Linotype"/>
          <w:b/>
          <w:i/>
        </w:rPr>
        <w:t>ARTÍCULO 5.-</w:t>
      </w:r>
      <w:r w:rsidRPr="00423660">
        <w:rPr>
          <w:rFonts w:ascii="Palatino Linotype" w:hAnsi="Palatino Linotype"/>
          <w:i/>
        </w:rPr>
        <w:t xml:space="preserve"> </w:t>
      </w:r>
      <w:r w:rsidRPr="00423660">
        <w:rPr>
          <w:rFonts w:ascii="Palatino Linotype" w:hAnsi="Palatino Linotype"/>
          <w:b/>
          <w:i/>
          <w:u w:val="single"/>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r w:rsidRPr="00423660">
        <w:rPr>
          <w:rFonts w:ascii="Palatino Linotype" w:hAnsi="Palatino Linotype"/>
          <w:i/>
        </w:rPr>
        <w:t>. Para los efectos de esta ley, las instituciones públicas estarán representadas por sus titulares.</w:t>
      </w:r>
    </w:p>
    <w:p w:rsidR="002A6AA6" w:rsidRPr="00423660" w:rsidRDefault="007B1C47" w:rsidP="002A6AA6">
      <w:pPr>
        <w:ind w:left="851" w:right="851"/>
        <w:jc w:val="both"/>
        <w:rPr>
          <w:rFonts w:ascii="Palatino Linotype" w:hAnsi="Palatino Linotype"/>
          <w:i/>
        </w:rPr>
      </w:pPr>
      <w:r w:rsidRPr="00423660">
        <w:rPr>
          <w:rFonts w:ascii="Palatino Linotype" w:hAnsi="Palatino Linotype"/>
        </w:rPr>
        <w:t>(</w:t>
      </w:r>
      <w:r w:rsidR="002A6AA6" w:rsidRPr="00423660">
        <w:rPr>
          <w:rFonts w:ascii="Palatino Linotype" w:hAnsi="Palatino Linotype"/>
        </w:rPr>
        <w:t>Énfasis añadido</w:t>
      </w:r>
      <w:r w:rsidRPr="00423660">
        <w:rPr>
          <w:rFonts w:ascii="Palatino Linotype" w:hAnsi="Palatino Linotype"/>
        </w:rPr>
        <w:t>)</w:t>
      </w:r>
      <w:r w:rsidR="002A6AA6" w:rsidRPr="00423660">
        <w:rPr>
          <w:rFonts w:ascii="Palatino Linotype" w:hAnsi="Palatino Linotype"/>
          <w:i/>
        </w:rPr>
        <w:t>.</w:t>
      </w:r>
    </w:p>
    <w:p w:rsidR="002A6AA6" w:rsidRPr="00423660" w:rsidRDefault="002A6AA6" w:rsidP="002A6AA6">
      <w:pPr>
        <w:ind w:left="851" w:right="850"/>
        <w:jc w:val="both"/>
        <w:rPr>
          <w:rFonts w:ascii="Palatino Linotype" w:hAnsi="Palatino Linotype"/>
          <w:i/>
          <w:lang w:val="es-ES_tradnl"/>
        </w:rPr>
      </w:pPr>
    </w:p>
    <w:p w:rsidR="005A086E" w:rsidRPr="00423660" w:rsidRDefault="002A6AA6" w:rsidP="00EC5B96">
      <w:pPr>
        <w:spacing w:before="240" w:after="240" w:line="360" w:lineRule="auto"/>
        <w:jc w:val="both"/>
        <w:rPr>
          <w:rFonts w:ascii="Palatino Linotype" w:hAnsi="Palatino Linotype"/>
          <w:lang w:val="es-ES_tradnl"/>
        </w:rPr>
      </w:pPr>
      <w:r w:rsidRPr="00423660">
        <w:rPr>
          <w:rFonts w:ascii="Palatino Linotype" w:hAnsi="Palatino Linotype"/>
          <w:lang w:val="es-ES_tradnl"/>
        </w:rPr>
        <w:t xml:space="preserve">Derivado de lo anterior se entiende que las relaciones de trabajo entre las instituciones públicas y sus servidores públicos se llevaran a cabo mediante nombramiento, formato único de movimiento de personal, en sus siglas “FUMP”, o </w:t>
      </w:r>
      <w:r w:rsidRPr="00423660">
        <w:rPr>
          <w:rFonts w:ascii="Palatino Linotype" w:hAnsi="Palatino Linotype"/>
          <w:b/>
          <w:lang w:val="es-ES_tradnl"/>
        </w:rPr>
        <w:t>contrato</w:t>
      </w:r>
      <w:r w:rsidRPr="00423660">
        <w:rPr>
          <w:rFonts w:ascii="Palatino Linotype" w:hAnsi="Palatino Linotype"/>
          <w:lang w:val="es-ES_tradnl"/>
        </w:rPr>
        <w:t xml:space="preserve">, en este sentido, debe precisarse que del análisis realizado a la </w:t>
      </w:r>
      <w:r w:rsidR="007D0BC4" w:rsidRPr="00423660">
        <w:rPr>
          <w:rFonts w:ascii="Palatino Linotype" w:hAnsi="Palatino Linotype"/>
          <w:lang w:val="es-ES_tradnl"/>
        </w:rPr>
        <w:t xml:space="preserve"> información proporcionada por el </w:t>
      </w:r>
      <w:r w:rsidR="007B1C47" w:rsidRPr="00423660">
        <w:rPr>
          <w:rFonts w:ascii="Palatino Linotype" w:hAnsi="Palatino Linotype"/>
          <w:b/>
          <w:lang w:val="es-ES_tradnl"/>
        </w:rPr>
        <w:t>SUJETO OBLIGADO</w:t>
      </w:r>
      <w:r w:rsidR="007B1C47" w:rsidRPr="00423660">
        <w:rPr>
          <w:rFonts w:ascii="Palatino Linotype" w:hAnsi="Palatino Linotype"/>
          <w:lang w:val="es-ES_tradnl"/>
        </w:rPr>
        <w:t xml:space="preserve"> </w:t>
      </w:r>
      <w:r w:rsidR="00232503" w:rsidRPr="00423660">
        <w:rPr>
          <w:rFonts w:ascii="Palatino Linotype" w:hAnsi="Palatino Linotype"/>
          <w:lang w:val="es-ES_tradnl"/>
        </w:rPr>
        <w:t>vía</w:t>
      </w:r>
      <w:r w:rsidR="00127F02" w:rsidRPr="00423660">
        <w:rPr>
          <w:rFonts w:ascii="Palatino Linotype" w:hAnsi="Palatino Linotype"/>
          <w:lang w:val="es-ES_tradnl"/>
        </w:rPr>
        <w:t xml:space="preserve"> informe justificado</w:t>
      </w:r>
      <w:r w:rsidR="00232503" w:rsidRPr="00423660">
        <w:rPr>
          <w:rFonts w:ascii="Palatino Linotype" w:hAnsi="Palatino Linotype"/>
          <w:lang w:val="es-ES_tradnl"/>
        </w:rPr>
        <w:t>,</w:t>
      </w:r>
      <w:r w:rsidR="00127F02" w:rsidRPr="00423660">
        <w:rPr>
          <w:rFonts w:ascii="Palatino Linotype" w:hAnsi="Palatino Linotype"/>
          <w:lang w:val="es-ES_tradnl"/>
        </w:rPr>
        <w:t xml:space="preserve"> </w:t>
      </w:r>
      <w:r w:rsidRPr="00423660">
        <w:rPr>
          <w:rFonts w:ascii="Palatino Linotype" w:hAnsi="Palatino Linotype"/>
          <w:lang w:val="es-ES_tradnl"/>
        </w:rPr>
        <w:t xml:space="preserve">se advierte que si bien </w:t>
      </w:r>
      <w:r w:rsidR="00127F02" w:rsidRPr="00423660">
        <w:rPr>
          <w:rFonts w:ascii="Palatino Linotype" w:hAnsi="Palatino Linotype"/>
          <w:lang w:val="es-ES_tradnl"/>
        </w:rPr>
        <w:t xml:space="preserve">proporcionó información en la que se establece que la persona </w:t>
      </w:r>
      <w:r w:rsidR="007B1C47" w:rsidRPr="00423660">
        <w:rPr>
          <w:rFonts w:ascii="Palatino Linotype" w:hAnsi="Palatino Linotype"/>
          <w:lang w:val="es-ES_tradnl"/>
        </w:rPr>
        <w:t xml:space="preserve">multicitada </w:t>
      </w:r>
      <w:r w:rsidR="00127F02" w:rsidRPr="00423660">
        <w:rPr>
          <w:rFonts w:ascii="Palatino Linotype" w:hAnsi="Palatino Linotype"/>
          <w:lang w:val="es-ES_tradnl"/>
        </w:rPr>
        <w:t>se desempeñó hasta el cinco de octubre de dos mil diecisiete como Secretario del Ayuntamiento, sin embargo</w:t>
      </w:r>
      <w:r w:rsidR="007B1C47" w:rsidRPr="00423660">
        <w:rPr>
          <w:rFonts w:ascii="Palatino Linotype" w:hAnsi="Palatino Linotype"/>
          <w:lang w:val="es-ES_tradnl"/>
        </w:rPr>
        <w:t>,</w:t>
      </w:r>
      <w:r w:rsidR="00127F02" w:rsidRPr="00423660">
        <w:rPr>
          <w:rFonts w:ascii="Palatino Linotype" w:hAnsi="Palatino Linotype"/>
          <w:lang w:val="es-ES_tradnl"/>
        </w:rPr>
        <w:t xml:space="preserve"> también </w:t>
      </w:r>
      <w:r w:rsidR="007B1C47" w:rsidRPr="00423660">
        <w:rPr>
          <w:rFonts w:ascii="Palatino Linotype" w:hAnsi="Palatino Linotype"/>
          <w:lang w:val="es-ES_tradnl"/>
        </w:rPr>
        <w:t xml:space="preserve">es cierto </w:t>
      </w:r>
      <w:r w:rsidR="00127F02" w:rsidRPr="00423660">
        <w:rPr>
          <w:rFonts w:ascii="Palatino Linotype" w:hAnsi="Palatino Linotype"/>
          <w:lang w:val="es-ES_tradnl"/>
        </w:rPr>
        <w:t xml:space="preserve">que no refiere si actualmente </w:t>
      </w:r>
      <w:r w:rsidR="00127F02" w:rsidRPr="00423660">
        <w:rPr>
          <w:rFonts w:ascii="Palatino Linotype" w:hAnsi="Palatino Linotype"/>
          <w:lang w:val="es-ES_tradnl"/>
        </w:rPr>
        <w:lastRenderedPageBreak/>
        <w:t xml:space="preserve">desempeña el cargo de asesor y/o algún otro cargo dentro de la administración pública municipal de Ozumba, </w:t>
      </w:r>
      <w:r w:rsidRPr="00423660">
        <w:rPr>
          <w:rFonts w:ascii="Palatino Linotype" w:hAnsi="Palatino Linotype"/>
          <w:lang w:val="es-ES_tradnl"/>
        </w:rPr>
        <w:t xml:space="preserve">motivo por el cual es dable ordenar al </w:t>
      </w:r>
      <w:r w:rsidR="007B1C47" w:rsidRPr="00423660">
        <w:rPr>
          <w:rFonts w:ascii="Palatino Linotype" w:hAnsi="Palatino Linotype"/>
          <w:b/>
          <w:lang w:val="es-ES_tradnl"/>
        </w:rPr>
        <w:t>SUJETO OBLIGADO</w:t>
      </w:r>
      <w:r w:rsidRPr="00423660">
        <w:rPr>
          <w:rFonts w:ascii="Palatino Linotype" w:hAnsi="Palatino Linotype"/>
          <w:lang w:val="es-ES_tradnl"/>
        </w:rPr>
        <w:t xml:space="preserve">, haga entrega, en versión pública de los documentos en donde conste o se advierta la relación laboral </w:t>
      </w:r>
      <w:r w:rsidR="00232503" w:rsidRPr="00423660">
        <w:rPr>
          <w:rFonts w:ascii="Palatino Linotype" w:hAnsi="Palatino Linotype"/>
          <w:lang w:val="es-ES_tradnl"/>
        </w:rPr>
        <w:t>entre</w:t>
      </w:r>
      <w:r w:rsidR="007B1C47" w:rsidRPr="00423660">
        <w:rPr>
          <w:rFonts w:ascii="Palatino Linotype" w:hAnsi="Palatino Linotype"/>
          <w:lang w:val="es-ES_tradnl"/>
        </w:rPr>
        <w:t xml:space="preserve"> éste </w:t>
      </w:r>
      <w:r w:rsidR="00232503" w:rsidRPr="00423660">
        <w:rPr>
          <w:rFonts w:ascii="Palatino Linotype" w:hAnsi="Palatino Linotype"/>
          <w:lang w:val="es-ES_tradnl"/>
        </w:rPr>
        <w:t>y la persona referida en la solicitud número 00094/OZUMBA/IP/2018</w:t>
      </w:r>
      <w:r w:rsidR="007B1C47" w:rsidRPr="00423660">
        <w:rPr>
          <w:rFonts w:ascii="Palatino Linotype" w:hAnsi="Palatino Linotype"/>
          <w:lang w:val="es-ES_tradnl"/>
        </w:rPr>
        <w:t xml:space="preserve">, así como </w:t>
      </w:r>
      <w:r w:rsidR="00232503" w:rsidRPr="00423660">
        <w:rPr>
          <w:rFonts w:ascii="Palatino Linotype" w:hAnsi="Palatino Linotype"/>
          <w:lang w:val="es-ES_tradnl"/>
        </w:rPr>
        <w:t xml:space="preserve"> la antigüedad en el cargo actual</w:t>
      </w:r>
      <w:r w:rsidRPr="00423660">
        <w:rPr>
          <w:rFonts w:ascii="Palatino Linotype" w:hAnsi="Palatino Linotype"/>
          <w:lang w:val="es-ES_tradnl"/>
        </w:rPr>
        <w:t>,</w:t>
      </w:r>
      <w:r w:rsidR="007B1C47" w:rsidRPr="00423660">
        <w:rPr>
          <w:rFonts w:ascii="Palatino Linotype" w:hAnsi="Palatino Linotype"/>
          <w:lang w:val="es-ES_tradnl"/>
        </w:rPr>
        <w:t xml:space="preserve"> todo ello </w:t>
      </w:r>
      <w:r w:rsidRPr="00423660">
        <w:rPr>
          <w:rFonts w:ascii="Palatino Linotype" w:hAnsi="Palatino Linotype"/>
          <w:lang w:val="es-ES_tradnl"/>
        </w:rPr>
        <w:t>en versión pública, en los términos establecido</w:t>
      </w:r>
      <w:r w:rsidR="007B1C47" w:rsidRPr="00423660">
        <w:rPr>
          <w:rFonts w:ascii="Palatino Linotype" w:hAnsi="Palatino Linotype"/>
          <w:lang w:val="es-ES_tradnl"/>
        </w:rPr>
        <w:t xml:space="preserve"> que más adelante se detallarán. </w:t>
      </w:r>
    </w:p>
    <w:p w:rsidR="00232503" w:rsidRPr="00423660" w:rsidRDefault="007B1C47" w:rsidP="00AC3BC9">
      <w:pPr>
        <w:spacing w:before="240" w:after="240" w:line="360" w:lineRule="auto"/>
        <w:jc w:val="both"/>
        <w:rPr>
          <w:rFonts w:ascii="Palatino Linotype" w:eastAsia="MS Mincho" w:hAnsi="Palatino Linotype" w:cs="Arial"/>
        </w:rPr>
      </w:pPr>
      <w:r w:rsidRPr="00423660">
        <w:rPr>
          <w:rFonts w:ascii="Palatino Linotype" w:eastAsia="MS Mincho" w:hAnsi="Palatino Linotype" w:cs="Arial"/>
        </w:rPr>
        <w:t>Ahora bien, e</w:t>
      </w:r>
      <w:r w:rsidR="00232503" w:rsidRPr="00423660">
        <w:rPr>
          <w:rFonts w:ascii="Palatino Linotype" w:eastAsia="MS Mincho" w:hAnsi="Palatino Linotype" w:cs="Arial"/>
        </w:rPr>
        <w:t>n relación a la antigüedad</w:t>
      </w:r>
      <w:r w:rsidRPr="00423660">
        <w:rPr>
          <w:rFonts w:ascii="Palatino Linotype" w:eastAsia="MS Mincho" w:hAnsi="Palatino Linotype" w:cs="Arial"/>
        </w:rPr>
        <w:t xml:space="preserve"> requerida, </w:t>
      </w:r>
      <w:r w:rsidR="00232503" w:rsidRPr="00423660">
        <w:rPr>
          <w:rFonts w:ascii="Palatino Linotype" w:eastAsia="MS Mincho" w:hAnsi="Palatino Linotype" w:cs="Arial"/>
        </w:rPr>
        <w:t xml:space="preserve"> este Instituto para mejor proveer</w:t>
      </w:r>
      <w:r w:rsidRPr="00423660">
        <w:rPr>
          <w:rFonts w:ascii="Palatino Linotype" w:eastAsia="MS Mincho" w:hAnsi="Palatino Linotype" w:cs="Arial"/>
        </w:rPr>
        <w:t xml:space="preserve">, </w:t>
      </w:r>
      <w:r w:rsidR="00232503" w:rsidRPr="00423660">
        <w:rPr>
          <w:rFonts w:ascii="Palatino Linotype" w:eastAsia="MS Mincho" w:hAnsi="Palatino Linotype" w:cs="Arial"/>
        </w:rPr>
        <w:t xml:space="preserve">considera </w:t>
      </w:r>
      <w:r w:rsidR="00B55C27" w:rsidRPr="00423660">
        <w:rPr>
          <w:rFonts w:ascii="Palatino Linotype" w:eastAsia="MS Mincho" w:hAnsi="Palatino Linotype" w:cs="Arial"/>
        </w:rPr>
        <w:t xml:space="preserve">pertinente </w:t>
      </w:r>
      <w:r w:rsidR="00232503" w:rsidRPr="00423660">
        <w:rPr>
          <w:rFonts w:ascii="Palatino Linotype" w:eastAsia="MS Mincho" w:hAnsi="Palatino Linotype" w:cs="Arial"/>
        </w:rPr>
        <w:t>referir que de manera enunciativa más no limitativa dicha información puede estar contenida en el FUMP, contrato y/o recibos de nómina</w:t>
      </w:r>
      <w:r w:rsidRPr="00423660">
        <w:rPr>
          <w:rFonts w:ascii="Palatino Linotype" w:eastAsia="MS Mincho" w:hAnsi="Palatino Linotype" w:cs="Arial"/>
        </w:rPr>
        <w:t xml:space="preserve"> (CFDI)</w:t>
      </w:r>
      <w:r w:rsidR="00B55C27" w:rsidRPr="00423660">
        <w:rPr>
          <w:rFonts w:ascii="Palatino Linotype" w:eastAsia="MS Mincho" w:hAnsi="Palatino Linotype" w:cs="Arial"/>
        </w:rPr>
        <w:t xml:space="preserve"> que en todo caso hay</w:t>
      </w:r>
      <w:r w:rsidRPr="00423660">
        <w:rPr>
          <w:rFonts w:ascii="Palatino Linotype" w:eastAsia="MS Mincho" w:hAnsi="Palatino Linotype" w:cs="Arial"/>
        </w:rPr>
        <w:t>a</w:t>
      </w:r>
      <w:r w:rsidR="00B55C27" w:rsidRPr="00423660">
        <w:rPr>
          <w:rFonts w:ascii="Palatino Linotype" w:eastAsia="MS Mincho" w:hAnsi="Palatino Linotype" w:cs="Arial"/>
        </w:rPr>
        <w:t xml:space="preserve"> generado el </w:t>
      </w:r>
      <w:r w:rsidRPr="00423660">
        <w:rPr>
          <w:rFonts w:ascii="Palatino Linotype" w:eastAsia="MS Mincho" w:hAnsi="Palatino Linotype" w:cs="Arial"/>
          <w:b/>
        </w:rPr>
        <w:t>SUJETO OBLIGADO</w:t>
      </w:r>
      <w:r w:rsidR="00DE613E" w:rsidRPr="00423660">
        <w:rPr>
          <w:rFonts w:ascii="Palatino Linotype" w:eastAsia="MS Mincho" w:hAnsi="Palatino Linotype" w:cs="Arial"/>
        </w:rPr>
        <w:t xml:space="preserve">, toda vez que en ellos pude advertirse la fecha de alta y en su caso baja o cambio de puesto o plaza de los servidores públicos.  </w:t>
      </w:r>
    </w:p>
    <w:p w:rsidR="00232503" w:rsidRPr="00423660" w:rsidRDefault="00232503" w:rsidP="00AC3BC9">
      <w:pPr>
        <w:spacing w:before="240" w:after="240" w:line="360" w:lineRule="auto"/>
        <w:jc w:val="both"/>
        <w:rPr>
          <w:rFonts w:ascii="Palatino Linotype" w:eastAsia="MS Mincho" w:hAnsi="Palatino Linotype" w:cs="Arial"/>
        </w:rPr>
      </w:pPr>
      <w:r w:rsidRPr="00423660">
        <w:rPr>
          <w:rFonts w:ascii="Palatino Linotype" w:eastAsia="MS Mincho" w:hAnsi="Palatino Linotype" w:cs="Arial"/>
        </w:rPr>
        <w:t xml:space="preserve">Es importante mencionar que para el caso de que la información cuya entrega se ordena no se hubiese generado, bastara con que se informe de tal circunstancia al </w:t>
      </w:r>
      <w:r w:rsidR="00CE0381" w:rsidRPr="00423660">
        <w:rPr>
          <w:rFonts w:ascii="Palatino Linotype" w:eastAsia="MS Mincho" w:hAnsi="Palatino Linotype" w:cs="Arial"/>
        </w:rPr>
        <w:t>particular</w:t>
      </w:r>
      <w:r w:rsidRPr="00423660">
        <w:rPr>
          <w:rFonts w:ascii="Palatino Linotype" w:eastAsia="MS Mincho" w:hAnsi="Palatino Linotype" w:cs="Arial"/>
        </w:rPr>
        <w:t>.</w:t>
      </w:r>
    </w:p>
    <w:p w:rsidR="007C41AD" w:rsidRPr="00423660" w:rsidRDefault="00447D54" w:rsidP="007C41AD">
      <w:pPr>
        <w:spacing w:before="240" w:after="240" w:line="360" w:lineRule="auto"/>
        <w:jc w:val="both"/>
        <w:rPr>
          <w:rFonts w:ascii="Palatino Linotype" w:hAnsi="Palatino Linotype" w:cs="Arial"/>
          <w:lang w:eastAsia="es-MX"/>
        </w:rPr>
      </w:pPr>
      <w:r w:rsidRPr="00423660">
        <w:rPr>
          <w:rFonts w:ascii="Palatino Linotype" w:eastAsia="MS Mincho" w:hAnsi="Palatino Linotype" w:cs="Arial"/>
        </w:rPr>
        <w:t>Finalmente,</w:t>
      </w:r>
      <w:r w:rsidR="007C41AD" w:rsidRPr="00423660">
        <w:rPr>
          <w:rFonts w:ascii="Palatino Linotype" w:eastAsia="MS Mincho" w:hAnsi="Palatino Linotype" w:cs="Arial"/>
        </w:rPr>
        <w:t xml:space="preserve"> es pertinente determinar </w:t>
      </w:r>
      <w:r w:rsidR="007C41AD" w:rsidRPr="00423660">
        <w:rPr>
          <w:rFonts w:ascii="Palatino Linotype" w:hAnsi="Palatino Linotype"/>
        </w:rPr>
        <w:t xml:space="preserve">que </w:t>
      </w:r>
      <w:r w:rsidR="007C41AD" w:rsidRPr="00423660">
        <w:rPr>
          <w:rFonts w:ascii="Palatino Linotype" w:hAnsi="Palatino Linotype" w:cs="Arial"/>
        </w:rPr>
        <w:t xml:space="preserve">ante </w:t>
      </w:r>
      <w:r w:rsidR="007C41AD" w:rsidRPr="00423660">
        <w:rPr>
          <w:rFonts w:ascii="Palatino Linotype" w:hAnsi="Palatino Linotype" w:cs="Arial"/>
          <w:lang w:eastAsia="es-MX"/>
        </w:rPr>
        <w:t xml:space="preserve">la omisión de respuesta por parte del </w:t>
      </w:r>
      <w:r w:rsidR="007C41AD" w:rsidRPr="00423660">
        <w:rPr>
          <w:rFonts w:ascii="Palatino Linotype" w:hAnsi="Palatino Linotype" w:cs="Arial"/>
          <w:b/>
          <w:lang w:eastAsia="es-MX"/>
        </w:rPr>
        <w:t>SUJETO OBLIGADO</w:t>
      </w:r>
      <w:r w:rsidR="007C41AD" w:rsidRPr="00423660">
        <w:rPr>
          <w:rFonts w:ascii="Palatino Linotype" w:hAnsi="Palatino Linotype" w:cs="Arial"/>
          <w:lang w:eastAsia="es-MX"/>
        </w:rPr>
        <w:t xml:space="preserve"> a las solicitudes de información del requirente, con ello incumplió sus obligaciones en materia de trasparencia previstas en la ley de la materia, lo que constituye una evidente transgresión al derecho humano de acceso a la información pública del peticionario, consecuentemente, en términos de los artículos 190 y 222, fracción II de la Ley de Transparencia y Acceso a la Información de la entidad, este Pleno hará del conocimiento al Contralor Interno y Titular del Órgano de Control y Vigilancia de este Instituto, de las infracciones en que el </w:t>
      </w:r>
      <w:r w:rsidR="007C41AD" w:rsidRPr="00423660">
        <w:rPr>
          <w:rFonts w:ascii="Palatino Linotype" w:hAnsi="Palatino Linotype" w:cs="Arial"/>
          <w:b/>
          <w:lang w:eastAsia="es-MX"/>
        </w:rPr>
        <w:t>SUJETO OBLIGADO</w:t>
      </w:r>
      <w:r w:rsidR="007C41AD" w:rsidRPr="00423660">
        <w:rPr>
          <w:rFonts w:ascii="Palatino Linotype" w:hAnsi="Palatino Linotype" w:cs="Arial"/>
          <w:lang w:eastAsia="es-MX"/>
        </w:rPr>
        <w:t xml:space="preserve"> incurrió, toda vez que la naturaleza de investigar y sancionar </w:t>
      </w:r>
      <w:r w:rsidR="007C41AD" w:rsidRPr="00423660">
        <w:rPr>
          <w:rFonts w:ascii="Palatino Linotype" w:hAnsi="Palatino Linotype" w:cs="Arial"/>
          <w:lang w:eastAsia="es-MX"/>
        </w:rPr>
        <w:lastRenderedPageBreak/>
        <w:t xml:space="preserve">corresponde a un ente distinto  a éste,  a través de un procedimiento diverso al presente medio de impugnación. </w:t>
      </w:r>
    </w:p>
    <w:p w:rsidR="00EA0E9A" w:rsidRPr="00423660" w:rsidRDefault="00EA0E9A" w:rsidP="00EA0E9A">
      <w:pPr>
        <w:spacing w:line="360" w:lineRule="auto"/>
        <w:ind w:right="49"/>
        <w:jc w:val="both"/>
        <w:rPr>
          <w:rFonts w:ascii="Palatino Linotype" w:eastAsia="Arial Unicode MS" w:hAnsi="Palatino Linotype" w:cs="Arial"/>
        </w:rPr>
      </w:pPr>
      <w:r w:rsidRPr="00423660">
        <w:rPr>
          <w:rFonts w:ascii="Palatino Linotype" w:hAnsi="Palatino Linotype" w:cs="Arial"/>
          <w:b/>
          <w:sz w:val="28"/>
          <w:szCs w:val="28"/>
        </w:rPr>
        <w:t xml:space="preserve">Elaboración de versión pública. </w:t>
      </w:r>
      <w:r w:rsidRPr="00423660">
        <w:rPr>
          <w:rFonts w:ascii="Palatino Linotype" w:hAnsi="Palatino Linotype" w:cs="Arial"/>
          <w:bCs/>
        </w:rPr>
        <w:t xml:space="preserve">Como fue debidamente apuntado, el </w:t>
      </w:r>
      <w:r w:rsidRPr="00423660">
        <w:rPr>
          <w:rFonts w:ascii="Palatino Linotype" w:hAnsi="Palatino Linotype" w:cs="Arial"/>
          <w:b/>
          <w:bCs/>
        </w:rPr>
        <w:t>SUJETO OBLIGADO</w:t>
      </w:r>
      <w:r w:rsidRPr="00423660">
        <w:rPr>
          <w:rFonts w:ascii="Palatino Linotype" w:hAnsi="Palatino Linotype" w:cs="Arial"/>
          <w:bCs/>
        </w:rPr>
        <w:t xml:space="preserve"> debe satisfacer las solicitudes de acceso a la información del peticionario; sin embargo, por cuanto hace la documentación que en todo caso entregará al </w:t>
      </w:r>
      <w:r w:rsidRPr="00423660">
        <w:rPr>
          <w:rFonts w:ascii="Palatino Linotype" w:hAnsi="Palatino Linotype" w:cs="Arial"/>
          <w:b/>
          <w:bCs/>
        </w:rPr>
        <w:t>RECURRENTE,</w:t>
      </w:r>
      <w:r w:rsidRPr="00423660">
        <w:rPr>
          <w:rFonts w:ascii="Palatino Linotype" w:hAnsi="Palatino Linotype" w:cs="Arial"/>
          <w:bCs/>
        </w:rPr>
        <w:t xml:space="preserve"> deberá hacerse</w:t>
      </w:r>
      <w:r w:rsidRPr="00423660">
        <w:rPr>
          <w:rFonts w:ascii="Palatino Linotype" w:eastAsia="Arial Unicode MS" w:hAnsi="Palatino Linotype" w:cs="Arial"/>
        </w:rPr>
        <w:t xml:space="preserve"> en </w:t>
      </w:r>
      <w:r w:rsidRPr="00423660">
        <w:rPr>
          <w:rFonts w:ascii="Palatino Linotype" w:eastAsia="Arial Unicode MS" w:hAnsi="Palatino Linotype" w:cs="Arial"/>
          <w:b/>
          <w:u w:val="single"/>
        </w:rPr>
        <w:t>versión pública</w:t>
      </w:r>
      <w:r w:rsidRPr="00423660">
        <w:rPr>
          <w:rFonts w:ascii="Palatino Linotype" w:eastAsia="Arial Unicode MS" w:hAnsi="Palatino Linotype" w:cs="Arial"/>
        </w:rPr>
        <w:t>, esto es, omitirá, eliminará o suprimirá la información personal de los funcionarios públicos referidos, e</w:t>
      </w:r>
      <w:r w:rsidRPr="00423660">
        <w:rPr>
          <w:rFonts w:ascii="Palatino Linotype" w:hAnsi="Palatino Linotype"/>
        </w:rPr>
        <w:t xml:space="preserve">n caso específico en dichos documentos, obran datos que son considerados confidenciales, cuyo acceso debe ser restringido, los cuales </w:t>
      </w:r>
      <w:r w:rsidRPr="00423660">
        <w:rPr>
          <w:rFonts w:ascii="Palatino Linotype" w:hAnsi="Palatino Linotype" w:cs="Arial"/>
        </w:rPr>
        <w:t xml:space="preserve">deben testarse al momento de la elaboración de versiones públicas, como es el caso del </w:t>
      </w:r>
      <w:r w:rsidRPr="00423660">
        <w:rPr>
          <w:rFonts w:ascii="Palatino Linotype" w:hAnsi="Palatino Linotype" w:cs="Arial"/>
          <w:b/>
        </w:rPr>
        <w:t>Registro Federal de Contribuyentes</w:t>
      </w:r>
      <w:r w:rsidRPr="00423660">
        <w:rPr>
          <w:rFonts w:ascii="Palatino Linotype" w:hAnsi="Palatino Linotype" w:cs="Arial"/>
        </w:rPr>
        <w:t xml:space="preserve"> (RFC), la </w:t>
      </w:r>
      <w:r w:rsidRPr="00423660">
        <w:rPr>
          <w:rFonts w:ascii="Palatino Linotype" w:hAnsi="Palatino Linotype" w:cs="Arial"/>
          <w:b/>
        </w:rPr>
        <w:t>Clave Única de Registro de Población</w:t>
      </w:r>
      <w:r w:rsidRPr="00423660">
        <w:rPr>
          <w:rFonts w:ascii="Palatino Linotype" w:hAnsi="Palatino Linotype" w:cs="Arial"/>
        </w:rPr>
        <w:t xml:space="preserve"> (CURP), la </w:t>
      </w:r>
      <w:r w:rsidRPr="00423660">
        <w:rPr>
          <w:rFonts w:ascii="Palatino Linotype" w:hAnsi="Palatino Linotype" w:cs="Arial"/>
          <w:b/>
        </w:rPr>
        <w:t>Clave de cualquier tipo de seguridad social</w:t>
      </w:r>
      <w:r w:rsidRPr="00423660">
        <w:rPr>
          <w:rFonts w:ascii="Palatino Linotype" w:hAnsi="Palatino Linotype" w:cs="Arial"/>
        </w:rPr>
        <w:t xml:space="preserve"> (ISSEMYM), así como, los </w:t>
      </w:r>
      <w:r w:rsidRPr="00423660">
        <w:rPr>
          <w:rFonts w:ascii="Palatino Linotype" w:hAnsi="Palatino Linotype" w:cs="Arial"/>
          <w:b/>
        </w:rPr>
        <w:t>préstamos o descuentos</w:t>
      </w:r>
      <w:r w:rsidRPr="00423660">
        <w:rPr>
          <w:rFonts w:ascii="Palatino Linotype" w:hAnsi="Palatino Linotype" w:cs="Arial"/>
        </w:rPr>
        <w:t xml:space="preserve"> que se le hagan a la persona y que no tengan relación con los impuestos o la cuota por seguridad social, así como las </w:t>
      </w:r>
      <w:r w:rsidRPr="00423660">
        <w:rPr>
          <w:rFonts w:ascii="Palatino Linotype" w:hAnsi="Palatino Linotype" w:cs="Arial"/>
          <w:b/>
        </w:rPr>
        <w:t>Cadenas Originales del Sellos</w:t>
      </w:r>
      <w:r w:rsidRPr="00423660">
        <w:rPr>
          <w:rFonts w:ascii="Palatino Linotype" w:hAnsi="Palatino Linotype" w:cs="Arial"/>
        </w:rPr>
        <w:t xml:space="preserve"> </w:t>
      </w:r>
      <w:r w:rsidRPr="00423660">
        <w:rPr>
          <w:rFonts w:ascii="Palatino Linotype" w:hAnsi="Palatino Linotype" w:cs="Arial"/>
          <w:b/>
        </w:rPr>
        <w:t>Digitales</w:t>
      </w:r>
      <w:r w:rsidRPr="00423660">
        <w:rPr>
          <w:rFonts w:ascii="Palatino Linotype" w:hAnsi="Palatino Linotype" w:cs="Arial"/>
        </w:rPr>
        <w:t xml:space="preserve"> y los </w:t>
      </w:r>
      <w:r w:rsidRPr="00423660">
        <w:rPr>
          <w:rFonts w:ascii="Palatino Linotype" w:hAnsi="Palatino Linotype" w:cs="Arial"/>
          <w:b/>
        </w:rPr>
        <w:t>Códigos Bidimensionales</w:t>
      </w:r>
      <w:r w:rsidRPr="00423660">
        <w:rPr>
          <w:rFonts w:ascii="Palatino Linotype" w:hAnsi="Palatino Linotype" w:cs="Arial"/>
        </w:rPr>
        <w:t xml:space="preserve">, también denominados </w:t>
      </w:r>
      <w:r w:rsidRPr="00423660">
        <w:rPr>
          <w:rFonts w:ascii="Palatino Linotype" w:hAnsi="Palatino Linotype" w:cs="Arial"/>
          <w:b/>
        </w:rPr>
        <w:t>Códigos QR</w:t>
      </w:r>
      <w:r w:rsidRPr="00423660">
        <w:rPr>
          <w:rFonts w:ascii="Palatino Linotype" w:hAnsi="Palatino Linotype" w:cs="Arial"/>
        </w:rPr>
        <w:t>.</w:t>
      </w:r>
    </w:p>
    <w:p w:rsidR="00EA0E9A" w:rsidRPr="00423660" w:rsidRDefault="00EA0E9A" w:rsidP="00EA0E9A">
      <w:pPr>
        <w:autoSpaceDE w:val="0"/>
        <w:autoSpaceDN w:val="0"/>
        <w:adjustRightInd w:val="0"/>
        <w:spacing w:line="360" w:lineRule="auto"/>
        <w:jc w:val="both"/>
        <w:rPr>
          <w:rFonts w:ascii="Palatino Linotype" w:hAnsi="Palatino Linotype" w:cs="Arial"/>
        </w:rPr>
      </w:pPr>
    </w:p>
    <w:p w:rsidR="00EA0E9A" w:rsidRPr="00423660" w:rsidRDefault="00EA0E9A" w:rsidP="00EA0E9A">
      <w:pPr>
        <w:autoSpaceDE w:val="0"/>
        <w:autoSpaceDN w:val="0"/>
        <w:adjustRightInd w:val="0"/>
        <w:spacing w:line="360" w:lineRule="auto"/>
        <w:ind w:right="-91"/>
        <w:jc w:val="both"/>
        <w:rPr>
          <w:rFonts w:ascii="Palatino Linotype" w:hAnsi="Palatino Linotype"/>
        </w:rPr>
      </w:pPr>
      <w:r w:rsidRPr="00423660">
        <w:rPr>
          <w:rFonts w:ascii="Palatino Linotype" w:hAnsi="Palatino Linotype" w:cs="Arial"/>
          <w:lang w:eastAsia="es-MX"/>
        </w:rPr>
        <w:t xml:space="preserve">Por cuanto hace al </w:t>
      </w:r>
      <w:r w:rsidRPr="00423660">
        <w:rPr>
          <w:rFonts w:ascii="Palatino Linotype" w:hAnsi="Palatino Linotype" w:cs="Arial"/>
          <w:b/>
          <w:lang w:eastAsia="es-MX"/>
        </w:rPr>
        <w:t>Registro Federal de Contribuyentes</w:t>
      </w:r>
      <w:r w:rsidRPr="00423660">
        <w:rPr>
          <w:rFonts w:ascii="Palatino Linotype" w:hAnsi="Palatino Linotype" w:cs="Arial"/>
          <w:lang w:eastAsia="es-MX"/>
        </w:rPr>
        <w:t xml:space="preserve"> </w:t>
      </w:r>
      <w:r w:rsidRPr="00423660">
        <w:rPr>
          <w:rFonts w:ascii="Palatino Linotype" w:hAnsi="Palatino Linotype" w:cs="Arial"/>
          <w:b/>
          <w:lang w:eastAsia="es-MX"/>
        </w:rPr>
        <w:t>de las personas físicas</w:t>
      </w:r>
      <w:r w:rsidRPr="00423660">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23660">
        <w:rPr>
          <w:rFonts w:ascii="Palatino Linotype" w:hAnsi="Palatino Linotype"/>
        </w:rPr>
        <w:t xml:space="preserve"> y finalmente la homoclave; la cual para su obtención es necesario acreditar personalidad, fecha de nacimiento entre otros con documentos oficiales.</w:t>
      </w:r>
    </w:p>
    <w:p w:rsidR="00EA0E9A" w:rsidRPr="00423660" w:rsidRDefault="00EA0E9A" w:rsidP="00EA0E9A">
      <w:pPr>
        <w:autoSpaceDE w:val="0"/>
        <w:autoSpaceDN w:val="0"/>
        <w:adjustRightInd w:val="0"/>
        <w:spacing w:line="360" w:lineRule="auto"/>
        <w:ind w:right="-91"/>
        <w:jc w:val="both"/>
        <w:rPr>
          <w:rFonts w:ascii="Palatino Linotype" w:hAnsi="Palatino Linotype"/>
        </w:rPr>
      </w:pPr>
    </w:p>
    <w:p w:rsidR="00EA0E9A" w:rsidRPr="00423660" w:rsidRDefault="00EA0E9A" w:rsidP="00EA0E9A">
      <w:pPr>
        <w:spacing w:line="360" w:lineRule="auto"/>
        <w:ind w:right="-91"/>
        <w:jc w:val="both"/>
        <w:rPr>
          <w:rFonts w:ascii="Palatino Linotype" w:hAnsi="Palatino Linotype" w:cs="Arial"/>
          <w:lang w:eastAsia="es-MX"/>
        </w:rPr>
      </w:pPr>
      <w:r w:rsidRPr="00423660">
        <w:rPr>
          <w:rFonts w:ascii="Palatino Linotype" w:hAnsi="Palatino Linotype" w:cs="Arial"/>
          <w:lang w:eastAsia="es-MX"/>
        </w:rPr>
        <w:t>Al respecto, el Instituto Nacional de Transparencia, Acceso a la Información y Protección de Datos Personales (INAI) a través del Criterio 19/17, señala literalmente lo siguiente:</w:t>
      </w:r>
    </w:p>
    <w:p w:rsidR="00EA0E9A" w:rsidRPr="00423660" w:rsidRDefault="00EA0E9A" w:rsidP="00EA0E9A">
      <w:pPr>
        <w:spacing w:line="360" w:lineRule="auto"/>
        <w:ind w:right="-91"/>
        <w:jc w:val="both"/>
        <w:rPr>
          <w:rFonts w:ascii="Palatino Linotype" w:hAnsi="Palatino Linotype" w:cs="Arial"/>
          <w:sz w:val="16"/>
          <w:szCs w:val="16"/>
          <w:lang w:eastAsia="es-MX"/>
        </w:rPr>
      </w:pPr>
    </w:p>
    <w:p w:rsidR="00EA0E9A" w:rsidRPr="00423660" w:rsidRDefault="00EA0E9A" w:rsidP="00EA0E9A">
      <w:pPr>
        <w:ind w:left="851" w:right="902"/>
        <w:jc w:val="both"/>
        <w:rPr>
          <w:rFonts w:ascii="Palatino Linotype" w:hAnsi="Palatino Linotype" w:cs="Arial"/>
          <w:b/>
          <w:bCs/>
          <w:i/>
          <w:sz w:val="22"/>
        </w:rPr>
      </w:pPr>
      <w:r w:rsidRPr="00423660">
        <w:rPr>
          <w:rFonts w:ascii="Palatino Linotype" w:hAnsi="Palatino Linotype" w:cs="Arial"/>
          <w:b/>
          <w:bCs/>
          <w:i/>
          <w:sz w:val="22"/>
        </w:rPr>
        <w:t xml:space="preserve">“Registro Federal de Contribuyentes (RFC) de personas físicas. </w:t>
      </w:r>
      <w:r w:rsidRPr="00423660">
        <w:rPr>
          <w:rFonts w:ascii="Palatino Linotype" w:hAnsi="Palatino Linotype" w:cs="Arial"/>
          <w:bCs/>
          <w:i/>
          <w:sz w:val="22"/>
        </w:rPr>
        <w:t>El RFC es una clave de carácter fiscal, única e irrepetible, que permite identificar al titular, su edad y fecha de nacimiento, por lo que es un dato personal de carácter confidencial.</w:t>
      </w:r>
    </w:p>
    <w:p w:rsidR="00EA0E9A" w:rsidRPr="00423660" w:rsidRDefault="00EA0E9A" w:rsidP="00EA0E9A">
      <w:pPr>
        <w:ind w:left="851" w:right="902"/>
        <w:jc w:val="both"/>
        <w:rPr>
          <w:rFonts w:ascii="Palatino Linotype" w:hAnsi="Palatino Linotype" w:cs="Arial"/>
          <w:b/>
          <w:bCs/>
          <w:i/>
          <w:sz w:val="22"/>
        </w:rPr>
      </w:pPr>
    </w:p>
    <w:p w:rsidR="00EA0E9A" w:rsidRPr="00423660" w:rsidRDefault="00EA0E9A" w:rsidP="00EA0E9A">
      <w:pPr>
        <w:ind w:left="851" w:right="902"/>
        <w:jc w:val="both"/>
        <w:rPr>
          <w:rFonts w:ascii="Palatino Linotype" w:hAnsi="Palatino Linotype" w:cs="Arial"/>
          <w:b/>
          <w:bCs/>
          <w:i/>
          <w:sz w:val="22"/>
        </w:rPr>
      </w:pPr>
      <w:r w:rsidRPr="00423660">
        <w:rPr>
          <w:rFonts w:ascii="Palatino Linotype" w:hAnsi="Palatino Linotype" w:cs="Arial"/>
          <w:b/>
          <w:bCs/>
          <w:i/>
          <w:sz w:val="22"/>
        </w:rPr>
        <w:t>Resoluciones:</w:t>
      </w:r>
    </w:p>
    <w:p w:rsidR="00EA0E9A" w:rsidRPr="00423660" w:rsidRDefault="00EA0E9A" w:rsidP="00EA0E9A">
      <w:pPr>
        <w:ind w:left="851" w:right="902"/>
        <w:jc w:val="both"/>
        <w:rPr>
          <w:rFonts w:ascii="Palatino Linotype" w:hAnsi="Palatino Linotype" w:cs="Arial"/>
          <w:bCs/>
          <w:i/>
          <w:sz w:val="22"/>
        </w:rPr>
      </w:pPr>
      <w:r w:rsidRPr="00423660">
        <w:rPr>
          <w:rFonts w:ascii="Palatino Linotype" w:hAnsi="Palatino Linotype" w:cs="Arial"/>
          <w:b/>
          <w:bCs/>
          <w:i/>
          <w:sz w:val="22"/>
        </w:rPr>
        <w:t>•</w:t>
      </w:r>
      <w:r w:rsidRPr="00423660">
        <w:rPr>
          <w:rFonts w:ascii="Palatino Linotype" w:hAnsi="Palatino Linotype" w:cs="Arial"/>
          <w:b/>
          <w:bCs/>
          <w:i/>
          <w:sz w:val="22"/>
        </w:rPr>
        <w:tab/>
        <w:t xml:space="preserve">RRA 0189/17. </w:t>
      </w:r>
      <w:r w:rsidRPr="00423660">
        <w:rPr>
          <w:rFonts w:ascii="Palatino Linotype" w:hAnsi="Palatino Linotype" w:cs="Arial"/>
          <w:bCs/>
          <w:i/>
          <w:sz w:val="22"/>
        </w:rPr>
        <w:t>Morena. 08 de febrero de 2017. Por unanimidad. Comisionado Ponente Joel Salas Suárez.</w:t>
      </w:r>
    </w:p>
    <w:p w:rsidR="00EA0E9A" w:rsidRPr="00423660" w:rsidRDefault="00EA0E9A" w:rsidP="00EA0E9A">
      <w:pPr>
        <w:ind w:left="851" w:right="902"/>
        <w:jc w:val="both"/>
        <w:rPr>
          <w:rFonts w:ascii="Palatino Linotype" w:hAnsi="Palatino Linotype" w:cs="Arial"/>
          <w:b/>
          <w:bCs/>
          <w:i/>
          <w:sz w:val="22"/>
        </w:rPr>
      </w:pPr>
      <w:r w:rsidRPr="00423660">
        <w:rPr>
          <w:rFonts w:ascii="Palatino Linotype" w:hAnsi="Palatino Linotype" w:cs="Arial"/>
          <w:b/>
          <w:bCs/>
          <w:i/>
          <w:sz w:val="22"/>
        </w:rPr>
        <w:t>•</w:t>
      </w:r>
      <w:r w:rsidRPr="00423660">
        <w:rPr>
          <w:rFonts w:ascii="Palatino Linotype" w:hAnsi="Palatino Linotype" w:cs="Arial"/>
          <w:b/>
          <w:bCs/>
          <w:i/>
          <w:sz w:val="22"/>
        </w:rPr>
        <w:tab/>
        <w:t xml:space="preserve">RRA 0677/17. </w:t>
      </w:r>
      <w:r w:rsidRPr="00423660">
        <w:rPr>
          <w:rFonts w:ascii="Palatino Linotype" w:hAnsi="Palatino Linotype" w:cs="Arial"/>
          <w:bCs/>
          <w:i/>
          <w:sz w:val="22"/>
        </w:rPr>
        <w:t>Universidad Nacional Autónoma de México. 08 de marzo de 2017. Por unanimidad. Comisionado Ponente Rosendoevgueni Monterrey Chepov.</w:t>
      </w:r>
      <w:r w:rsidRPr="00423660">
        <w:rPr>
          <w:rFonts w:ascii="Palatino Linotype" w:hAnsi="Palatino Linotype" w:cs="Arial"/>
          <w:b/>
          <w:bCs/>
          <w:i/>
          <w:sz w:val="22"/>
        </w:rPr>
        <w:t xml:space="preserve"> </w:t>
      </w:r>
    </w:p>
    <w:p w:rsidR="00EA0E9A" w:rsidRPr="00423660" w:rsidRDefault="00EA0E9A" w:rsidP="00EA0E9A">
      <w:pPr>
        <w:ind w:left="851" w:right="902"/>
        <w:jc w:val="both"/>
        <w:rPr>
          <w:rFonts w:ascii="Palatino Linotype" w:hAnsi="Palatino Linotype" w:cs="Arial"/>
          <w:i/>
          <w:sz w:val="22"/>
          <w:szCs w:val="22"/>
        </w:rPr>
      </w:pPr>
      <w:r w:rsidRPr="00423660">
        <w:rPr>
          <w:rFonts w:ascii="Palatino Linotype" w:hAnsi="Palatino Linotype" w:cs="Arial"/>
          <w:b/>
          <w:bCs/>
          <w:i/>
          <w:sz w:val="22"/>
        </w:rPr>
        <w:t>•</w:t>
      </w:r>
      <w:r w:rsidRPr="00423660">
        <w:rPr>
          <w:rFonts w:ascii="Palatino Linotype" w:hAnsi="Palatino Linotype" w:cs="Arial"/>
          <w:b/>
          <w:bCs/>
          <w:i/>
          <w:sz w:val="22"/>
        </w:rPr>
        <w:tab/>
        <w:t xml:space="preserve">RRA 1564/17. </w:t>
      </w:r>
      <w:r w:rsidRPr="00423660">
        <w:rPr>
          <w:rFonts w:ascii="Palatino Linotype" w:hAnsi="Palatino Linotype" w:cs="Arial"/>
          <w:bCs/>
          <w:i/>
          <w:sz w:val="22"/>
        </w:rPr>
        <w:t>Tribunal Electoral del Poder Judicial de la Federación. 26 de abril de 2017. Por unanimidad. Comisionado Ponente Oscar Mauricio Guerra Ford</w:t>
      </w:r>
      <w:r w:rsidRPr="00423660">
        <w:rPr>
          <w:rFonts w:ascii="Palatino Linotype" w:hAnsi="Palatino Linotype" w:cs="Arial"/>
          <w:i/>
          <w:sz w:val="22"/>
          <w:szCs w:val="22"/>
        </w:rPr>
        <w:t>.”</w:t>
      </w:r>
    </w:p>
    <w:p w:rsidR="00EA0E9A" w:rsidRPr="00423660" w:rsidRDefault="00EA0E9A" w:rsidP="00EA0E9A">
      <w:pPr>
        <w:spacing w:line="360" w:lineRule="auto"/>
        <w:ind w:left="851" w:right="900"/>
        <w:jc w:val="both"/>
        <w:rPr>
          <w:rFonts w:ascii="Palatino Linotype" w:hAnsi="Palatino Linotype" w:cs="Arial"/>
          <w:szCs w:val="20"/>
          <w:lang w:val="es-MX" w:eastAsia="es-MX"/>
        </w:rPr>
      </w:pPr>
    </w:p>
    <w:p w:rsidR="00EA0E9A" w:rsidRPr="00423660" w:rsidRDefault="00EA0E9A" w:rsidP="00EA0E9A">
      <w:pPr>
        <w:spacing w:line="360" w:lineRule="auto"/>
        <w:jc w:val="both"/>
        <w:rPr>
          <w:rFonts w:ascii="Palatino Linotype" w:hAnsi="Palatino Linotype" w:cs="Arial"/>
          <w:lang w:val="es-MX" w:eastAsia="es-MX"/>
        </w:rPr>
      </w:pPr>
      <w:r w:rsidRPr="00423660">
        <w:rPr>
          <w:rFonts w:ascii="Palatino Linotype" w:hAnsi="Palatino Linotype" w:cs="Arial"/>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EA0E9A" w:rsidRPr="00423660" w:rsidRDefault="00EA0E9A" w:rsidP="00EA0E9A">
      <w:pPr>
        <w:spacing w:line="360" w:lineRule="auto"/>
        <w:ind w:right="-93"/>
        <w:jc w:val="both"/>
        <w:rPr>
          <w:rFonts w:ascii="Palatino Linotype" w:hAnsi="Palatino Linotype" w:cs="Arial"/>
          <w:lang w:eastAsia="es-MX"/>
        </w:rPr>
      </w:pPr>
    </w:p>
    <w:p w:rsidR="00EA0E9A" w:rsidRPr="00423660" w:rsidRDefault="00EA0E9A" w:rsidP="00EA0E9A">
      <w:pPr>
        <w:spacing w:line="360" w:lineRule="auto"/>
        <w:ind w:right="-93"/>
        <w:jc w:val="both"/>
        <w:rPr>
          <w:rFonts w:ascii="Palatino Linotype" w:hAnsi="Palatino Linotype" w:cs="Arial"/>
          <w:lang w:eastAsia="es-MX"/>
        </w:rPr>
      </w:pPr>
      <w:r w:rsidRPr="00423660">
        <w:rPr>
          <w:rFonts w:ascii="Palatino Linotype" w:hAnsi="Palatino Linotype" w:cs="Arial"/>
          <w:lang w:eastAsia="es-MX"/>
        </w:rPr>
        <w:t xml:space="preserve">De igual manera la </w:t>
      </w:r>
      <w:r w:rsidRPr="00423660">
        <w:rPr>
          <w:rFonts w:ascii="Palatino Linotype" w:hAnsi="Palatino Linotype" w:cs="Arial"/>
          <w:b/>
        </w:rPr>
        <w:t xml:space="preserve">Clave Única de Registro de Población, </w:t>
      </w:r>
      <w:r w:rsidRPr="00423660">
        <w:rPr>
          <w:rFonts w:ascii="Palatino Linotype" w:hAnsi="Palatino Linotype" w:cs="Arial"/>
          <w:lang w:eastAsia="es-MX"/>
        </w:rPr>
        <w:t xml:space="preserve">constituye un dato personal, ya que tiene como finalidad registrar a cada una de las personas que integran la población del país, con </w:t>
      </w:r>
      <w:r w:rsidRPr="00423660">
        <w:rPr>
          <w:rFonts w:ascii="Palatino Linotype" w:hAnsi="Palatino Linotype" w:cs="Arial"/>
          <w:lang w:eastAsia="es-MX"/>
        </w:rPr>
        <w:lastRenderedPageBreak/>
        <w:t>los datos que permitan certificar y acreditar fehacientemente su identidad, la cual servirá para identificarla de manera individual.</w:t>
      </w:r>
    </w:p>
    <w:p w:rsidR="00EA0E9A" w:rsidRPr="00423660" w:rsidRDefault="00EA0E9A" w:rsidP="00EA0E9A">
      <w:pPr>
        <w:spacing w:line="360" w:lineRule="auto"/>
        <w:ind w:right="-93"/>
        <w:jc w:val="both"/>
        <w:rPr>
          <w:rFonts w:ascii="Palatino Linotype" w:hAnsi="Palatino Linotype" w:cs="Arial"/>
          <w:lang w:eastAsia="es-MX"/>
        </w:rPr>
      </w:pPr>
    </w:p>
    <w:p w:rsidR="00EA0E9A" w:rsidRPr="00423660" w:rsidRDefault="00EA0E9A" w:rsidP="00EA0E9A">
      <w:pPr>
        <w:spacing w:line="360" w:lineRule="auto"/>
        <w:ind w:right="-93"/>
        <w:jc w:val="both"/>
        <w:rPr>
          <w:rFonts w:ascii="Palatino Linotype" w:hAnsi="Palatino Linotype" w:cs="Arial"/>
          <w:lang w:eastAsia="es-MX"/>
        </w:rPr>
      </w:pPr>
      <w:r w:rsidRPr="00423660">
        <w:rPr>
          <w:rFonts w:ascii="Palatino Linotype" w:hAnsi="Palatino Linotype" w:cs="Arial"/>
          <w:lang w:eastAsia="es-MX"/>
        </w:rPr>
        <w:t>Lo anterior, tiene sustento en los artículos 86 y 91 de la Ley General de Población, la cual señala lo siguiente:</w:t>
      </w:r>
    </w:p>
    <w:p w:rsidR="00EA0E9A" w:rsidRPr="00423660" w:rsidRDefault="00EA0E9A" w:rsidP="00EA0E9A">
      <w:pPr>
        <w:spacing w:before="120" w:after="120" w:line="276" w:lineRule="auto"/>
        <w:ind w:left="709" w:right="709"/>
        <w:jc w:val="both"/>
        <w:rPr>
          <w:rFonts w:ascii="Palatino Linotype" w:hAnsi="Palatino Linotype" w:cs="Arial"/>
          <w:i/>
          <w:sz w:val="22"/>
          <w:lang w:eastAsia="es-MX"/>
        </w:rPr>
      </w:pPr>
      <w:r w:rsidRPr="00423660">
        <w:rPr>
          <w:rFonts w:ascii="Palatino Linotype" w:hAnsi="Palatino Linotype" w:cs="Arial,Bold"/>
          <w:b/>
          <w:bCs/>
          <w:i/>
          <w:sz w:val="22"/>
          <w:lang w:eastAsia="es-MX"/>
        </w:rPr>
        <w:t xml:space="preserve">“Artículo 86. </w:t>
      </w:r>
      <w:r w:rsidRPr="00423660">
        <w:rPr>
          <w:rFonts w:ascii="Palatino Linotype" w:hAnsi="Palatino Linotype" w:cs="Arial"/>
          <w:i/>
          <w:sz w:val="22"/>
          <w:lang w:eastAsia="es-MX"/>
        </w:rPr>
        <w:t xml:space="preserve">El </w:t>
      </w:r>
      <w:r w:rsidRPr="00423660">
        <w:rPr>
          <w:rFonts w:ascii="Palatino Linotype" w:hAnsi="Palatino Linotype" w:cs="Arial"/>
          <w:i/>
          <w:sz w:val="22"/>
          <w:szCs w:val="22"/>
        </w:rPr>
        <w:t>Registro</w:t>
      </w:r>
      <w:r w:rsidRPr="00423660">
        <w:rPr>
          <w:rFonts w:ascii="Palatino Linotype" w:hAnsi="Palatino Linotype" w:cs="Arial"/>
          <w:i/>
          <w:sz w:val="22"/>
          <w:lang w:eastAsia="es-MX"/>
        </w:rPr>
        <w:t xml:space="preserve"> Nacional </w:t>
      </w:r>
      <w:r w:rsidRPr="00423660">
        <w:rPr>
          <w:rFonts w:ascii="Palatino Linotype" w:hAnsi="Palatino Linotype" w:cs="Arial"/>
          <w:i/>
          <w:sz w:val="22"/>
        </w:rPr>
        <w:t>de</w:t>
      </w:r>
      <w:r w:rsidRPr="00423660">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rsidR="00EA0E9A" w:rsidRPr="00423660" w:rsidRDefault="00EA0E9A" w:rsidP="00EA0E9A">
      <w:pPr>
        <w:spacing w:before="120" w:after="120" w:line="276" w:lineRule="auto"/>
        <w:ind w:left="709" w:right="709"/>
        <w:jc w:val="both"/>
        <w:rPr>
          <w:rFonts w:ascii="Palatino Linotype" w:hAnsi="Palatino Linotype" w:cs="Arial"/>
          <w:i/>
          <w:sz w:val="22"/>
          <w:lang w:eastAsia="es-MX"/>
        </w:rPr>
      </w:pPr>
      <w:r w:rsidRPr="00423660">
        <w:rPr>
          <w:rFonts w:ascii="Palatino Linotype" w:hAnsi="Palatino Linotype" w:cs="Arial,Bold"/>
          <w:b/>
          <w:bCs/>
          <w:i/>
          <w:sz w:val="22"/>
          <w:lang w:eastAsia="es-MX"/>
        </w:rPr>
        <w:t xml:space="preserve">Artículo 91. </w:t>
      </w:r>
      <w:r w:rsidRPr="00423660">
        <w:rPr>
          <w:rFonts w:ascii="Palatino Linotype" w:hAnsi="Palatino Linotype" w:cs="Arial"/>
          <w:i/>
          <w:sz w:val="22"/>
          <w:lang w:eastAsia="es-MX"/>
        </w:rPr>
        <w:t xml:space="preserve">Al incorporar a una persona en el Registro Nacional de Población, se le asignará una clave que se denominará </w:t>
      </w:r>
      <w:r w:rsidRPr="00423660">
        <w:rPr>
          <w:rFonts w:ascii="Palatino Linotype" w:hAnsi="Palatino Linotype" w:cs="Arial"/>
          <w:i/>
          <w:sz w:val="22"/>
          <w:szCs w:val="22"/>
        </w:rPr>
        <w:t>Clave</w:t>
      </w:r>
      <w:r w:rsidRPr="00423660">
        <w:rPr>
          <w:rFonts w:ascii="Palatino Linotype" w:hAnsi="Palatino Linotype" w:cs="Arial"/>
          <w:i/>
          <w:sz w:val="22"/>
          <w:lang w:eastAsia="es-MX"/>
        </w:rPr>
        <w:t xml:space="preserve"> Única de Registro de Población. Esta servirá para registrarla e identificarla en forma </w:t>
      </w:r>
      <w:r w:rsidRPr="00423660">
        <w:rPr>
          <w:rFonts w:ascii="Palatino Linotype" w:hAnsi="Palatino Linotype" w:cs="Arial"/>
          <w:i/>
          <w:sz w:val="22"/>
        </w:rPr>
        <w:t>individual</w:t>
      </w:r>
      <w:r w:rsidRPr="00423660">
        <w:rPr>
          <w:rFonts w:ascii="Palatino Linotype" w:hAnsi="Palatino Linotype" w:cs="Arial"/>
          <w:i/>
          <w:sz w:val="22"/>
          <w:lang w:eastAsia="es-MX"/>
        </w:rPr>
        <w:t>.”</w:t>
      </w:r>
    </w:p>
    <w:p w:rsidR="00EA0E9A" w:rsidRPr="00423660" w:rsidRDefault="00EA0E9A" w:rsidP="00EA0E9A">
      <w:pPr>
        <w:shd w:val="clear" w:color="auto" w:fill="FFFFFF"/>
        <w:spacing w:line="360" w:lineRule="auto"/>
        <w:jc w:val="both"/>
        <w:rPr>
          <w:rFonts w:ascii="Palatino Linotype" w:hAnsi="Palatino Linotype"/>
          <w:lang w:eastAsia="es-MX"/>
        </w:rPr>
      </w:pPr>
    </w:p>
    <w:p w:rsidR="00EA0E9A" w:rsidRPr="00423660" w:rsidRDefault="00EA0E9A" w:rsidP="00EA0E9A">
      <w:pPr>
        <w:shd w:val="clear" w:color="auto" w:fill="FFFFFF"/>
        <w:spacing w:line="360" w:lineRule="auto"/>
        <w:jc w:val="both"/>
        <w:rPr>
          <w:rFonts w:ascii="Palatino Linotype" w:hAnsi="Palatino Linotype"/>
          <w:lang w:eastAsia="es-MX"/>
        </w:rPr>
      </w:pPr>
      <w:r w:rsidRPr="00423660">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423660">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423660">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EA0E9A" w:rsidRPr="00423660" w:rsidRDefault="00EA0E9A" w:rsidP="00EA0E9A">
      <w:pPr>
        <w:spacing w:line="360" w:lineRule="auto"/>
        <w:ind w:right="-91"/>
        <w:jc w:val="both"/>
        <w:rPr>
          <w:rFonts w:ascii="Palatino Linotype" w:hAnsi="Palatino Linotype" w:cs="Arial"/>
          <w:lang w:eastAsia="es-MX"/>
        </w:rPr>
      </w:pPr>
    </w:p>
    <w:p w:rsidR="00EA0E9A" w:rsidRPr="00423660" w:rsidRDefault="00EA0E9A" w:rsidP="00EA0E9A">
      <w:pPr>
        <w:spacing w:line="360" w:lineRule="auto"/>
        <w:ind w:right="-91"/>
        <w:jc w:val="both"/>
        <w:rPr>
          <w:rFonts w:ascii="Palatino Linotype" w:hAnsi="Palatino Linotype" w:cs="Arial"/>
          <w:lang w:eastAsia="es-MX"/>
        </w:rPr>
      </w:pPr>
      <w:r w:rsidRPr="00423660">
        <w:rPr>
          <w:rFonts w:ascii="Palatino Linotype" w:hAnsi="Palatino Linotype" w:cs="Arial"/>
          <w:lang w:eastAsia="es-MX"/>
        </w:rPr>
        <w:t>Al respecto, el INAI a través del Criterio 18/17, señala literalmente lo siguiente:</w:t>
      </w:r>
    </w:p>
    <w:p w:rsidR="00EA0E9A" w:rsidRPr="00423660" w:rsidRDefault="00EA0E9A" w:rsidP="00EA0E9A">
      <w:pPr>
        <w:spacing w:before="120" w:after="120"/>
        <w:ind w:left="851" w:right="900"/>
        <w:jc w:val="both"/>
        <w:rPr>
          <w:rFonts w:ascii="Palatino Linotype" w:hAnsi="Palatino Linotype" w:cs="Arial"/>
          <w:i/>
          <w:sz w:val="22"/>
          <w:lang w:eastAsia="es-MX"/>
        </w:rPr>
      </w:pPr>
      <w:r w:rsidRPr="00423660">
        <w:rPr>
          <w:rFonts w:ascii="Palatino Linotype" w:hAnsi="Palatino Linotype" w:cs="Arial"/>
          <w:b/>
          <w:bCs/>
          <w:i/>
          <w:sz w:val="22"/>
          <w:lang w:eastAsia="es-MX"/>
        </w:rPr>
        <w:lastRenderedPageBreak/>
        <w:t>“Clave Única de Registro de Población (CURP)</w:t>
      </w:r>
      <w:r w:rsidRPr="00423660">
        <w:rPr>
          <w:rFonts w:ascii="Palatino Linotype" w:hAnsi="Palatino Linotype" w:cs="Arial"/>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A0E9A" w:rsidRPr="00423660" w:rsidRDefault="00EA0E9A" w:rsidP="00EA0E9A">
      <w:pPr>
        <w:spacing w:before="120" w:after="120"/>
        <w:ind w:left="851" w:right="900"/>
        <w:jc w:val="both"/>
        <w:rPr>
          <w:rFonts w:ascii="Palatino Linotype" w:hAnsi="Palatino Linotype" w:cs="Arial"/>
          <w:i/>
          <w:sz w:val="22"/>
          <w:lang w:eastAsia="es-MX"/>
        </w:rPr>
      </w:pPr>
    </w:p>
    <w:p w:rsidR="00EA0E9A" w:rsidRPr="00423660" w:rsidRDefault="00EA0E9A" w:rsidP="00EA0E9A">
      <w:pPr>
        <w:spacing w:before="120" w:after="120"/>
        <w:ind w:left="851" w:right="900"/>
        <w:jc w:val="both"/>
        <w:rPr>
          <w:rFonts w:ascii="Palatino Linotype" w:hAnsi="Palatino Linotype" w:cs="Arial"/>
          <w:b/>
          <w:i/>
          <w:sz w:val="22"/>
          <w:lang w:eastAsia="es-MX"/>
        </w:rPr>
      </w:pPr>
      <w:r w:rsidRPr="00423660">
        <w:rPr>
          <w:rFonts w:ascii="Palatino Linotype" w:hAnsi="Palatino Linotype" w:cs="Arial"/>
          <w:b/>
          <w:i/>
          <w:sz w:val="22"/>
          <w:lang w:eastAsia="es-MX"/>
        </w:rPr>
        <w:t>Resoluciones:</w:t>
      </w:r>
    </w:p>
    <w:p w:rsidR="00EA0E9A" w:rsidRPr="00423660" w:rsidRDefault="00EA0E9A" w:rsidP="00EA0E9A">
      <w:pPr>
        <w:spacing w:before="120" w:after="120"/>
        <w:ind w:left="851" w:right="900"/>
        <w:jc w:val="both"/>
        <w:rPr>
          <w:rFonts w:ascii="Palatino Linotype" w:hAnsi="Palatino Linotype" w:cs="Arial"/>
          <w:i/>
          <w:sz w:val="22"/>
          <w:lang w:eastAsia="es-MX"/>
        </w:rPr>
      </w:pPr>
      <w:r w:rsidRPr="00423660">
        <w:rPr>
          <w:rFonts w:ascii="Palatino Linotype" w:hAnsi="Palatino Linotype" w:cs="Arial"/>
          <w:i/>
          <w:sz w:val="22"/>
          <w:lang w:eastAsia="es-MX"/>
        </w:rPr>
        <w:t>•</w:t>
      </w:r>
      <w:r w:rsidRPr="00423660">
        <w:rPr>
          <w:rFonts w:ascii="Palatino Linotype" w:hAnsi="Palatino Linotype" w:cs="Arial"/>
          <w:i/>
          <w:sz w:val="22"/>
          <w:lang w:eastAsia="es-MX"/>
        </w:rPr>
        <w:tab/>
      </w:r>
      <w:r w:rsidRPr="00423660">
        <w:rPr>
          <w:rFonts w:ascii="Palatino Linotype" w:hAnsi="Palatino Linotype" w:cs="Arial"/>
          <w:b/>
          <w:i/>
          <w:sz w:val="22"/>
          <w:lang w:eastAsia="es-MX"/>
        </w:rPr>
        <w:t>RRA 3995/16</w:t>
      </w:r>
      <w:r w:rsidRPr="00423660">
        <w:rPr>
          <w:rFonts w:ascii="Palatino Linotype" w:hAnsi="Palatino Linotype" w:cs="Arial"/>
          <w:i/>
          <w:sz w:val="22"/>
          <w:lang w:eastAsia="es-MX"/>
        </w:rPr>
        <w:t>. Secretaría de la Defensa Nacional. 1 de febrero de 2017. Por unanimidad. Comisionado Ponente Rosendoevgueni Monterrey Chepov.</w:t>
      </w:r>
    </w:p>
    <w:p w:rsidR="00EA0E9A" w:rsidRPr="00423660" w:rsidRDefault="00EA0E9A" w:rsidP="00EA0E9A">
      <w:pPr>
        <w:spacing w:before="120" w:after="120"/>
        <w:ind w:left="851" w:right="900"/>
        <w:jc w:val="both"/>
        <w:rPr>
          <w:rFonts w:ascii="Palatino Linotype" w:hAnsi="Palatino Linotype" w:cs="Arial"/>
          <w:i/>
          <w:sz w:val="22"/>
          <w:lang w:eastAsia="es-MX"/>
        </w:rPr>
      </w:pPr>
      <w:r w:rsidRPr="00423660">
        <w:rPr>
          <w:rFonts w:ascii="Palatino Linotype" w:hAnsi="Palatino Linotype" w:cs="Arial"/>
          <w:i/>
          <w:sz w:val="22"/>
          <w:lang w:eastAsia="es-MX"/>
        </w:rPr>
        <w:t>•</w:t>
      </w:r>
      <w:r w:rsidRPr="00423660">
        <w:rPr>
          <w:rFonts w:ascii="Palatino Linotype" w:hAnsi="Palatino Linotype" w:cs="Arial"/>
          <w:i/>
          <w:sz w:val="22"/>
          <w:lang w:eastAsia="es-MX"/>
        </w:rPr>
        <w:tab/>
      </w:r>
      <w:r w:rsidRPr="00423660">
        <w:rPr>
          <w:rFonts w:ascii="Palatino Linotype" w:hAnsi="Palatino Linotype" w:cs="Arial"/>
          <w:b/>
          <w:i/>
          <w:sz w:val="22"/>
          <w:lang w:eastAsia="es-MX"/>
        </w:rPr>
        <w:t>RRA 0937/17</w:t>
      </w:r>
      <w:r w:rsidRPr="00423660">
        <w:rPr>
          <w:rFonts w:ascii="Palatino Linotype" w:hAnsi="Palatino Linotype" w:cs="Arial"/>
          <w:i/>
          <w:sz w:val="22"/>
          <w:lang w:eastAsia="es-MX"/>
        </w:rPr>
        <w:t xml:space="preserve">. Senado de la República. 15 de marzo de 2017. Por unanimidad. Comisionada Ponente Ximena Puente de la Mora. </w:t>
      </w:r>
    </w:p>
    <w:p w:rsidR="00EA0E9A" w:rsidRPr="00423660" w:rsidRDefault="00EA0E9A" w:rsidP="00EA0E9A">
      <w:pPr>
        <w:spacing w:before="120" w:after="120"/>
        <w:ind w:left="851" w:right="900"/>
        <w:jc w:val="both"/>
        <w:rPr>
          <w:rFonts w:ascii="Palatino Linotype" w:hAnsi="Palatino Linotype" w:cs="Arial"/>
          <w:sz w:val="22"/>
          <w:lang w:eastAsia="es-MX"/>
        </w:rPr>
      </w:pPr>
      <w:r w:rsidRPr="00423660">
        <w:rPr>
          <w:rFonts w:ascii="Palatino Linotype" w:hAnsi="Palatino Linotype" w:cs="Arial"/>
          <w:i/>
          <w:sz w:val="22"/>
          <w:lang w:eastAsia="es-MX"/>
        </w:rPr>
        <w:t>•</w:t>
      </w:r>
      <w:r w:rsidRPr="00423660">
        <w:rPr>
          <w:rFonts w:ascii="Palatino Linotype" w:hAnsi="Palatino Linotype" w:cs="Arial"/>
          <w:i/>
          <w:sz w:val="22"/>
          <w:lang w:eastAsia="es-MX"/>
        </w:rPr>
        <w:tab/>
      </w:r>
      <w:r w:rsidRPr="00423660">
        <w:rPr>
          <w:rFonts w:ascii="Palatino Linotype" w:hAnsi="Palatino Linotype" w:cs="Arial"/>
          <w:b/>
          <w:i/>
          <w:sz w:val="22"/>
          <w:lang w:eastAsia="es-MX"/>
        </w:rPr>
        <w:t>RRA 0478/17</w:t>
      </w:r>
      <w:r w:rsidRPr="00423660">
        <w:rPr>
          <w:rFonts w:ascii="Palatino Linotype" w:hAnsi="Palatino Linotype" w:cs="Arial"/>
          <w:i/>
          <w:sz w:val="22"/>
          <w:lang w:eastAsia="es-MX"/>
        </w:rPr>
        <w:t>. Secretaría de Relaciones Exteriores. 26 de abril de 2017. Por unanimidad. Comisionada Ponente Areli Cano Guadiana.</w:t>
      </w:r>
      <w:r w:rsidRPr="00423660">
        <w:rPr>
          <w:rFonts w:ascii="Palatino Linotype" w:hAnsi="Palatino Linotype" w:cs="Arial"/>
          <w:i/>
          <w:sz w:val="22"/>
          <w:szCs w:val="22"/>
        </w:rPr>
        <w:t>”</w:t>
      </w:r>
    </w:p>
    <w:p w:rsidR="00EA0E9A" w:rsidRPr="00423660" w:rsidRDefault="00EA0E9A" w:rsidP="00EA0E9A">
      <w:pPr>
        <w:spacing w:line="360" w:lineRule="auto"/>
        <w:ind w:left="851" w:right="900"/>
        <w:jc w:val="both"/>
        <w:rPr>
          <w:rFonts w:ascii="Palatino Linotype" w:hAnsi="Palatino Linotype" w:cs="Arial"/>
          <w:lang w:eastAsia="es-MX"/>
        </w:rPr>
      </w:pPr>
    </w:p>
    <w:p w:rsidR="00EA0E9A" w:rsidRPr="00423660" w:rsidRDefault="00EA0E9A" w:rsidP="00EA0E9A">
      <w:pPr>
        <w:spacing w:line="360" w:lineRule="auto"/>
        <w:ind w:right="-93"/>
        <w:jc w:val="both"/>
        <w:rPr>
          <w:rFonts w:ascii="Palatino Linotype" w:hAnsi="Palatino Linotype" w:cs="Arial"/>
          <w:lang w:eastAsia="es-MX"/>
        </w:rPr>
      </w:pPr>
      <w:r w:rsidRPr="00423660">
        <w:rPr>
          <w:rFonts w:ascii="Palatino Linotype" w:hAnsi="Palatino Linotype" w:cs="Arial"/>
          <w:lang w:eastAsia="es-MX"/>
        </w:rPr>
        <w:t xml:space="preserve">De lo anterior, se desprende que la </w:t>
      </w:r>
      <w:r w:rsidRPr="00423660">
        <w:rPr>
          <w:rFonts w:ascii="Palatino Linotype" w:hAnsi="Palatino Linotype"/>
          <w:lang w:eastAsia="es-MX"/>
        </w:rPr>
        <w:t xml:space="preserve">Clave Única de Registro de Población, </w:t>
      </w:r>
      <w:r w:rsidRPr="00423660">
        <w:rPr>
          <w:rFonts w:ascii="Palatino Linotype" w:hAnsi="Palatino Linotype" w:cs="Arial"/>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EA0E9A" w:rsidRPr="00423660" w:rsidRDefault="00EA0E9A" w:rsidP="00EA0E9A">
      <w:pPr>
        <w:spacing w:line="360" w:lineRule="auto"/>
        <w:ind w:right="-93"/>
        <w:jc w:val="both"/>
        <w:rPr>
          <w:rFonts w:ascii="Palatino Linotype" w:hAnsi="Palatino Linotype" w:cs="Arial"/>
          <w:lang w:eastAsia="es-MX"/>
        </w:rPr>
      </w:pPr>
    </w:p>
    <w:p w:rsidR="00EA0E9A" w:rsidRPr="00423660" w:rsidRDefault="00EA0E9A" w:rsidP="00EA0E9A">
      <w:pPr>
        <w:spacing w:line="360" w:lineRule="auto"/>
        <w:ind w:right="-93"/>
        <w:jc w:val="both"/>
        <w:rPr>
          <w:rFonts w:ascii="Palatino Linotype" w:hAnsi="Palatino Linotype" w:cs="Arial"/>
          <w:lang w:eastAsia="es-MX"/>
        </w:rPr>
      </w:pPr>
      <w:r w:rsidRPr="00423660">
        <w:rPr>
          <w:rFonts w:ascii="Palatino Linotype" w:hAnsi="Palatino Linotype" w:cs="Arial"/>
          <w:lang w:eastAsia="es-MX"/>
        </w:rPr>
        <w:t xml:space="preserve">Por cuanto hace a la </w:t>
      </w:r>
      <w:r w:rsidRPr="00423660">
        <w:rPr>
          <w:rFonts w:ascii="Palatino Linotype" w:hAnsi="Palatino Linotype" w:cs="Arial"/>
          <w:b/>
        </w:rPr>
        <w:t>Clave de cualquier tipo de seguridad social</w:t>
      </w:r>
      <w:r w:rsidRPr="00423660">
        <w:rPr>
          <w:rFonts w:ascii="Palatino Linotype" w:hAnsi="Palatino Linotype" w:cs="Arial"/>
        </w:rPr>
        <w:t xml:space="preserve"> (ISSEMYM, u otros), está integrada por una </w:t>
      </w:r>
      <w:r w:rsidRPr="00423660">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23660">
        <w:rPr>
          <w:rFonts w:ascii="Palatino Linotype" w:hAnsi="Palatino Linotype" w:cs="Arial"/>
          <w:lang w:eastAsia="es-MX"/>
        </w:rPr>
        <w:t xml:space="preserve">dato que únicamente </w:t>
      </w:r>
      <w:r w:rsidRPr="00423660">
        <w:rPr>
          <w:rFonts w:ascii="Palatino Linotype" w:hAnsi="Palatino Linotype" w:cs="Arial"/>
          <w:lang w:eastAsia="es-MX"/>
        </w:rPr>
        <w:lastRenderedPageBreak/>
        <w:t>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EA0E9A" w:rsidRPr="00423660" w:rsidRDefault="00EA0E9A" w:rsidP="00EA0E9A">
      <w:pPr>
        <w:spacing w:line="360" w:lineRule="auto"/>
        <w:jc w:val="both"/>
        <w:rPr>
          <w:rFonts w:ascii="Palatino Linotype" w:hAnsi="Palatino Linotype" w:cs="Arial"/>
        </w:rPr>
      </w:pPr>
    </w:p>
    <w:p w:rsidR="00EA0E9A" w:rsidRPr="00423660" w:rsidRDefault="00EA0E9A" w:rsidP="00EA0E9A">
      <w:pPr>
        <w:spacing w:line="360" w:lineRule="auto"/>
        <w:jc w:val="both"/>
        <w:rPr>
          <w:rFonts w:ascii="Palatino Linotype" w:hAnsi="Palatino Linotype" w:cs="Arial"/>
          <w:lang w:eastAsia="es-MX"/>
        </w:rPr>
      </w:pPr>
      <w:r w:rsidRPr="00423660">
        <w:rPr>
          <w:rFonts w:ascii="Palatino Linotype" w:hAnsi="Palatino Linotype" w:cs="Arial"/>
        </w:rPr>
        <w:t xml:space="preserve">Respecto de los </w:t>
      </w:r>
      <w:r w:rsidRPr="00423660">
        <w:rPr>
          <w:rFonts w:ascii="Palatino Linotype" w:hAnsi="Palatino Linotype" w:cs="Arial"/>
          <w:b/>
        </w:rPr>
        <w:t>préstamos o descuentos</w:t>
      </w:r>
      <w:r w:rsidRPr="00423660">
        <w:rPr>
          <w:rFonts w:ascii="Palatino Linotype" w:hAnsi="Palatino Linotype" w:cs="Arial"/>
        </w:rPr>
        <w:t xml:space="preserve"> </w:t>
      </w:r>
      <w:r w:rsidRPr="00423660">
        <w:rPr>
          <w:rFonts w:ascii="Palatino Linotype" w:hAnsi="Palatino Linotype" w:cs="Arial"/>
          <w:b/>
        </w:rPr>
        <w:t>de carácter personal</w:t>
      </w:r>
      <w:r w:rsidRPr="0042366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23660">
        <w:rPr>
          <w:rFonts w:ascii="Palatino Linotype" w:hAnsi="Palatino Linotype" w:cs="Arial"/>
          <w:lang w:eastAsia="es-MX"/>
        </w:rPr>
        <w:t>favorecer en la transparencia y rendición de cuentas, sino por el contrario, con ello se violentaría la</w:t>
      </w:r>
      <w:r w:rsidRPr="00423660">
        <w:rPr>
          <w:rFonts w:ascii="Palatino Linotype" w:hAnsi="Palatino Linotype"/>
        </w:rPr>
        <w:t xml:space="preserve"> </w:t>
      </w:r>
      <w:r w:rsidRPr="00423660">
        <w:rPr>
          <w:rFonts w:ascii="Palatino Linotype" w:hAnsi="Palatino Linotype" w:cs="Arial"/>
          <w:lang w:eastAsia="es-MX"/>
        </w:rPr>
        <w:t>protección de información confidencial porque incide en la intimidad de un individuo</w:t>
      </w:r>
      <w:r w:rsidRPr="00423660">
        <w:rPr>
          <w:rFonts w:ascii="Palatino Linotype" w:hAnsi="Palatino Linotype"/>
        </w:rPr>
        <w:t xml:space="preserve"> </w:t>
      </w:r>
      <w:r w:rsidRPr="00423660">
        <w:rPr>
          <w:rFonts w:ascii="Palatino Linotype" w:hAnsi="Palatino Linotype" w:cs="Arial"/>
          <w:lang w:eastAsia="es-MX"/>
        </w:rPr>
        <w:t>identificado.</w:t>
      </w:r>
    </w:p>
    <w:p w:rsidR="00EA0E9A" w:rsidRPr="00423660" w:rsidRDefault="00EA0E9A" w:rsidP="00EA0E9A">
      <w:pPr>
        <w:spacing w:line="360" w:lineRule="auto"/>
        <w:ind w:right="-93"/>
        <w:jc w:val="both"/>
        <w:rPr>
          <w:rFonts w:ascii="Palatino Linotype" w:hAnsi="Palatino Linotype" w:cs="Arial"/>
          <w:lang w:eastAsia="es-MX"/>
        </w:rPr>
      </w:pPr>
    </w:p>
    <w:p w:rsidR="00EA0E9A" w:rsidRPr="00423660" w:rsidRDefault="00EA0E9A" w:rsidP="00EA0E9A">
      <w:pPr>
        <w:spacing w:line="360" w:lineRule="auto"/>
        <w:ind w:right="-93"/>
        <w:jc w:val="both"/>
        <w:rPr>
          <w:rFonts w:ascii="Palatino Linotype" w:hAnsi="Palatino Linotype" w:cs="Arial"/>
        </w:rPr>
      </w:pPr>
      <w:r w:rsidRPr="00423660">
        <w:rPr>
          <w:rFonts w:ascii="Palatino Linotype" w:hAnsi="Palatino Linotype" w:cs="Arial"/>
          <w:lang w:eastAsia="es-MX"/>
        </w:rPr>
        <w:t xml:space="preserve">Por su parte, el </w:t>
      </w:r>
      <w:r w:rsidRPr="00423660">
        <w:rPr>
          <w:rFonts w:ascii="Palatino Linotype" w:hAnsi="Palatino Linotype" w:cs="Arial"/>
        </w:rPr>
        <w:t>artículo 84 de la Ley del Trabajo de los Servidores Públicos del Estado y Municipios, señala:</w:t>
      </w:r>
    </w:p>
    <w:p w:rsidR="00EA0E9A" w:rsidRPr="00423660" w:rsidRDefault="00EA0E9A" w:rsidP="00EA0E9A">
      <w:pPr>
        <w:spacing w:before="120" w:after="120" w:line="276" w:lineRule="auto"/>
        <w:ind w:left="851" w:right="900"/>
        <w:jc w:val="both"/>
        <w:rPr>
          <w:rFonts w:ascii="Palatino Linotype" w:hAnsi="Palatino Linotype" w:cs="Arial"/>
          <w:b/>
          <w:bCs/>
          <w:i/>
          <w:noProof/>
          <w:sz w:val="22"/>
        </w:rPr>
      </w:pPr>
      <w:r w:rsidRPr="00423660">
        <w:rPr>
          <w:rFonts w:ascii="Palatino Linotype" w:hAnsi="Palatino Linotype" w:cs="Arial"/>
          <w:bCs/>
          <w:i/>
          <w:noProof/>
          <w:sz w:val="22"/>
        </w:rPr>
        <w:t>“</w:t>
      </w:r>
      <w:r w:rsidRPr="00423660">
        <w:rPr>
          <w:rFonts w:ascii="Palatino Linotype" w:hAnsi="Palatino Linotype" w:cs="Arial"/>
          <w:b/>
          <w:bCs/>
          <w:i/>
          <w:noProof/>
          <w:sz w:val="22"/>
        </w:rPr>
        <w:t>ARTICULO 84. Sólo podrán hacerse retenciones,</w:t>
      </w:r>
      <w:r w:rsidRPr="00423660">
        <w:rPr>
          <w:rFonts w:ascii="Palatino Linotype" w:hAnsi="Palatino Linotype" w:cs="Arial"/>
          <w:i/>
          <w:sz w:val="22"/>
          <w:lang w:eastAsia="es-MX"/>
        </w:rPr>
        <w:t xml:space="preserve"> </w:t>
      </w:r>
      <w:r w:rsidRPr="00423660">
        <w:rPr>
          <w:rFonts w:ascii="Palatino Linotype" w:hAnsi="Palatino Linotype" w:cs="Arial"/>
          <w:b/>
          <w:bCs/>
          <w:i/>
          <w:noProof/>
          <w:sz w:val="22"/>
        </w:rPr>
        <w:t>descuentos o deducciones al sueldo de los servidores públicos por concepto de:</w:t>
      </w:r>
    </w:p>
    <w:p w:rsidR="00EA0E9A" w:rsidRPr="00423660" w:rsidRDefault="00EA0E9A" w:rsidP="00EA0E9A">
      <w:pPr>
        <w:spacing w:before="120" w:after="120" w:line="276" w:lineRule="auto"/>
        <w:ind w:left="851" w:right="900"/>
        <w:jc w:val="both"/>
        <w:rPr>
          <w:rFonts w:ascii="Palatino Linotype" w:hAnsi="Palatino Linotype" w:cs="Arial"/>
          <w:bCs/>
          <w:i/>
          <w:noProof/>
          <w:sz w:val="22"/>
        </w:rPr>
      </w:pPr>
      <w:r w:rsidRPr="00423660">
        <w:rPr>
          <w:rFonts w:ascii="Palatino Linotype" w:hAnsi="Palatino Linotype" w:cs="Arial"/>
          <w:bCs/>
          <w:i/>
          <w:noProof/>
          <w:sz w:val="22"/>
        </w:rPr>
        <w:t>I. Gravámenes fiscales relacionados con el sueldo;</w:t>
      </w:r>
    </w:p>
    <w:p w:rsidR="00EA0E9A" w:rsidRPr="00423660" w:rsidRDefault="00EA0E9A" w:rsidP="00EA0E9A">
      <w:pPr>
        <w:spacing w:before="120" w:after="120" w:line="276" w:lineRule="auto"/>
        <w:ind w:left="851" w:right="900"/>
        <w:jc w:val="both"/>
        <w:rPr>
          <w:rFonts w:ascii="Palatino Linotype" w:hAnsi="Palatino Linotype" w:cs="Arial"/>
          <w:i/>
          <w:sz w:val="22"/>
        </w:rPr>
      </w:pPr>
      <w:r w:rsidRPr="00423660">
        <w:rPr>
          <w:rFonts w:ascii="Palatino Linotype" w:hAnsi="Palatino Linotype" w:cs="Arial"/>
          <w:bCs/>
          <w:i/>
          <w:noProof/>
          <w:sz w:val="22"/>
        </w:rPr>
        <w:t xml:space="preserve">II. Deudas contraídas con las instituciones públicas o dependencias por concepto de anticipos de sueldo, </w:t>
      </w:r>
      <w:r w:rsidRPr="00423660">
        <w:rPr>
          <w:rFonts w:ascii="Palatino Linotype" w:hAnsi="Palatino Linotype" w:cs="Arial"/>
          <w:i/>
          <w:sz w:val="22"/>
        </w:rPr>
        <w:t>pagos hechos con exceso, errores o pérdidas debidamente comprobados;</w:t>
      </w:r>
    </w:p>
    <w:p w:rsidR="00EA0E9A" w:rsidRPr="00423660" w:rsidRDefault="00EA0E9A" w:rsidP="00EA0E9A">
      <w:pPr>
        <w:spacing w:before="120" w:after="120" w:line="276" w:lineRule="auto"/>
        <w:ind w:left="851" w:right="900"/>
        <w:jc w:val="both"/>
        <w:rPr>
          <w:rFonts w:ascii="Palatino Linotype" w:hAnsi="Palatino Linotype" w:cs="Arial"/>
          <w:i/>
          <w:sz w:val="22"/>
        </w:rPr>
      </w:pPr>
      <w:r w:rsidRPr="00423660">
        <w:rPr>
          <w:rFonts w:ascii="Palatino Linotype" w:hAnsi="Palatino Linotype" w:cs="Arial"/>
          <w:i/>
          <w:sz w:val="22"/>
        </w:rPr>
        <w:t>III. Cuotas sindicales;</w:t>
      </w:r>
    </w:p>
    <w:p w:rsidR="00EA0E9A" w:rsidRPr="00423660" w:rsidRDefault="00EA0E9A" w:rsidP="00EA0E9A">
      <w:pPr>
        <w:spacing w:before="120" w:after="120" w:line="276" w:lineRule="auto"/>
        <w:ind w:left="851" w:right="900"/>
        <w:jc w:val="both"/>
        <w:rPr>
          <w:rFonts w:ascii="Palatino Linotype" w:hAnsi="Palatino Linotype" w:cs="Arial"/>
          <w:i/>
          <w:sz w:val="22"/>
        </w:rPr>
      </w:pPr>
      <w:r w:rsidRPr="00423660">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EA0E9A" w:rsidRPr="00423660" w:rsidRDefault="00EA0E9A" w:rsidP="00EA0E9A">
      <w:pPr>
        <w:spacing w:before="120" w:after="120" w:line="276" w:lineRule="auto"/>
        <w:ind w:left="851" w:right="900"/>
        <w:jc w:val="both"/>
        <w:rPr>
          <w:rFonts w:ascii="Palatino Linotype" w:hAnsi="Palatino Linotype" w:cs="Arial"/>
          <w:i/>
          <w:sz w:val="22"/>
        </w:rPr>
      </w:pPr>
      <w:r w:rsidRPr="00423660">
        <w:rPr>
          <w:rFonts w:ascii="Palatino Linotype" w:hAnsi="Palatino Linotype" w:cs="Arial"/>
          <w:i/>
          <w:sz w:val="22"/>
        </w:rPr>
        <w:lastRenderedPageBreak/>
        <w:t>V. Descuentos ordenados por el Instituto de Seguridad Social del Estado de México y Municipios, con motivo de cuotas y obligaciones contraídas con éste por los servidores públicos;</w:t>
      </w:r>
    </w:p>
    <w:p w:rsidR="00EA0E9A" w:rsidRPr="00423660" w:rsidRDefault="00EA0E9A" w:rsidP="00EA0E9A">
      <w:pPr>
        <w:spacing w:before="120" w:after="120" w:line="276" w:lineRule="auto"/>
        <w:ind w:left="851" w:right="900"/>
        <w:jc w:val="both"/>
        <w:rPr>
          <w:rFonts w:ascii="Palatino Linotype" w:hAnsi="Palatino Linotype" w:cs="Arial"/>
          <w:b/>
          <w:bCs/>
          <w:i/>
          <w:noProof/>
          <w:sz w:val="22"/>
        </w:rPr>
      </w:pPr>
      <w:r w:rsidRPr="00423660">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EA0E9A" w:rsidRPr="00423660" w:rsidRDefault="00EA0E9A" w:rsidP="00EA0E9A">
      <w:pPr>
        <w:spacing w:before="120" w:after="120" w:line="276" w:lineRule="auto"/>
        <w:ind w:left="851" w:right="900"/>
        <w:jc w:val="both"/>
        <w:rPr>
          <w:rFonts w:ascii="Palatino Linotype" w:hAnsi="Palatino Linotype" w:cs="Arial"/>
          <w:bCs/>
          <w:i/>
          <w:noProof/>
          <w:sz w:val="22"/>
        </w:rPr>
      </w:pPr>
      <w:r w:rsidRPr="00423660">
        <w:rPr>
          <w:rFonts w:ascii="Palatino Linotype" w:hAnsi="Palatino Linotype" w:cs="Arial"/>
          <w:bCs/>
          <w:i/>
          <w:noProof/>
          <w:sz w:val="22"/>
        </w:rPr>
        <w:t>VII. Faltas de puntualidad o de asistencia injustificadas;</w:t>
      </w:r>
    </w:p>
    <w:p w:rsidR="00EA0E9A" w:rsidRPr="00423660" w:rsidRDefault="00EA0E9A" w:rsidP="00EA0E9A">
      <w:pPr>
        <w:spacing w:before="120" w:after="120" w:line="276" w:lineRule="auto"/>
        <w:ind w:left="851" w:right="900"/>
        <w:jc w:val="both"/>
        <w:rPr>
          <w:rFonts w:ascii="Palatino Linotype" w:hAnsi="Palatino Linotype" w:cs="Arial"/>
          <w:bCs/>
          <w:i/>
          <w:noProof/>
          <w:sz w:val="22"/>
        </w:rPr>
      </w:pPr>
      <w:r w:rsidRPr="00423660">
        <w:rPr>
          <w:rFonts w:ascii="Palatino Linotype" w:hAnsi="Palatino Linotype" w:cs="Arial"/>
          <w:b/>
          <w:bCs/>
          <w:i/>
          <w:noProof/>
          <w:sz w:val="22"/>
        </w:rPr>
        <w:t>VIII. Pensiones alimenticias ordenadas por la autoridad judicial;</w:t>
      </w:r>
      <w:r w:rsidRPr="00423660">
        <w:rPr>
          <w:rFonts w:ascii="Palatino Linotype" w:hAnsi="Palatino Linotype" w:cs="Arial"/>
          <w:bCs/>
          <w:i/>
          <w:noProof/>
          <w:sz w:val="22"/>
        </w:rPr>
        <w:t xml:space="preserve"> o</w:t>
      </w:r>
    </w:p>
    <w:p w:rsidR="00EA0E9A" w:rsidRPr="00423660" w:rsidRDefault="00EA0E9A" w:rsidP="00EA0E9A">
      <w:pPr>
        <w:spacing w:before="120" w:after="120" w:line="276" w:lineRule="auto"/>
        <w:ind w:left="851" w:right="900"/>
        <w:jc w:val="both"/>
        <w:rPr>
          <w:rFonts w:ascii="Palatino Linotype" w:hAnsi="Palatino Linotype" w:cs="Arial"/>
          <w:b/>
          <w:bCs/>
          <w:i/>
          <w:noProof/>
          <w:sz w:val="22"/>
        </w:rPr>
      </w:pPr>
      <w:r w:rsidRPr="00423660">
        <w:rPr>
          <w:rFonts w:ascii="Palatino Linotype" w:hAnsi="Palatino Linotype" w:cs="Arial"/>
          <w:b/>
          <w:bCs/>
          <w:i/>
          <w:noProof/>
          <w:sz w:val="22"/>
        </w:rPr>
        <w:t>IX. Cualquier otro convenido con instituciones de servicios y aceptado por el servidor público.</w:t>
      </w:r>
    </w:p>
    <w:p w:rsidR="00EA0E9A" w:rsidRPr="00423660" w:rsidRDefault="00EA0E9A" w:rsidP="00EA0E9A">
      <w:pPr>
        <w:spacing w:before="120" w:after="120" w:line="276" w:lineRule="auto"/>
        <w:ind w:left="851" w:right="900"/>
        <w:jc w:val="both"/>
        <w:rPr>
          <w:rFonts w:ascii="Palatino Linotype" w:hAnsi="Palatino Linotype" w:cs="Arial"/>
          <w:sz w:val="22"/>
        </w:rPr>
      </w:pPr>
      <w:r w:rsidRPr="00423660">
        <w:rPr>
          <w:rFonts w:ascii="Palatino Linotype" w:hAnsi="Palatino Linotype" w:cs="Arial"/>
          <w:bCs/>
          <w:i/>
          <w:noProof/>
          <w:sz w:val="22"/>
        </w:rPr>
        <w:t xml:space="preserve">El monto total de las retenciones, descuentos o deducciones no podrá exceder del 30% de la remuneración total, </w:t>
      </w:r>
      <w:r w:rsidRPr="00423660">
        <w:rPr>
          <w:rFonts w:ascii="Palatino Linotype" w:hAnsi="Palatino Linotype" w:cs="Arial"/>
          <w:i/>
          <w:sz w:val="22"/>
        </w:rPr>
        <w:t>excepto</w:t>
      </w:r>
      <w:r w:rsidRPr="00423660">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A0E9A" w:rsidRPr="00423660" w:rsidRDefault="00EA0E9A" w:rsidP="00EA0E9A">
      <w:pPr>
        <w:spacing w:line="360" w:lineRule="auto"/>
        <w:jc w:val="both"/>
        <w:rPr>
          <w:rFonts w:ascii="Palatino Linotype" w:hAnsi="Palatino Linotype" w:cs="Arial"/>
        </w:rPr>
      </w:pPr>
    </w:p>
    <w:p w:rsidR="00EA0E9A" w:rsidRPr="00423660" w:rsidRDefault="00EA0E9A" w:rsidP="00EA0E9A">
      <w:pPr>
        <w:spacing w:line="360" w:lineRule="auto"/>
        <w:jc w:val="both"/>
        <w:rPr>
          <w:rFonts w:ascii="Palatino Linotype" w:hAnsi="Palatino Linotype" w:cs="Arial"/>
        </w:rPr>
      </w:pPr>
      <w:r w:rsidRPr="00423660">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EA0E9A" w:rsidRPr="00423660" w:rsidRDefault="00EA0E9A" w:rsidP="00EA0E9A">
      <w:pPr>
        <w:spacing w:line="360" w:lineRule="auto"/>
        <w:jc w:val="both"/>
        <w:rPr>
          <w:rFonts w:ascii="Palatino Linotype" w:hAnsi="Palatino Linotype" w:cs="Arial"/>
        </w:rPr>
      </w:pPr>
    </w:p>
    <w:p w:rsidR="00EA0E9A" w:rsidRPr="00423660" w:rsidRDefault="00EA0E9A" w:rsidP="00EA0E9A">
      <w:pPr>
        <w:spacing w:line="360" w:lineRule="auto"/>
        <w:jc w:val="both"/>
        <w:rPr>
          <w:rFonts w:ascii="Palatino Linotype" w:hAnsi="Palatino Linotype" w:cs="Arial"/>
        </w:rPr>
      </w:pPr>
      <w:r w:rsidRPr="00423660">
        <w:rPr>
          <w:rFonts w:ascii="Palatino Linotype" w:hAnsi="Palatino Linotype" w:cs="Arial"/>
          <w:lang w:val="es-ES_tradnl"/>
        </w:rPr>
        <w:t xml:space="preserve">Por lo que respecta a </w:t>
      </w:r>
      <w:r w:rsidRPr="00423660">
        <w:rPr>
          <w:rFonts w:ascii="Palatino Linotype" w:hAnsi="Palatino Linotype" w:cs="Arial"/>
        </w:rPr>
        <w:t xml:space="preserve">las </w:t>
      </w:r>
      <w:r w:rsidRPr="00423660">
        <w:rPr>
          <w:rFonts w:ascii="Palatino Linotype" w:hAnsi="Palatino Linotype" w:cs="Arial"/>
          <w:b/>
        </w:rPr>
        <w:t>Cadenas Originales de los Sellos</w:t>
      </w:r>
      <w:r w:rsidRPr="00423660">
        <w:rPr>
          <w:rFonts w:ascii="Palatino Linotype" w:hAnsi="Palatino Linotype" w:cs="Arial"/>
        </w:rPr>
        <w:t xml:space="preserve"> </w:t>
      </w:r>
      <w:r w:rsidRPr="00423660">
        <w:rPr>
          <w:rFonts w:ascii="Palatino Linotype" w:hAnsi="Palatino Linotype" w:cs="Arial"/>
          <w:b/>
        </w:rPr>
        <w:t>Digitales</w:t>
      </w:r>
      <w:r w:rsidRPr="00423660">
        <w:rPr>
          <w:rFonts w:ascii="Palatino Linotype" w:hAnsi="Palatino Linotype" w:cs="Arial"/>
        </w:rPr>
        <w:t xml:space="preserve">, éstos forman parte del </w:t>
      </w:r>
      <w:r w:rsidRPr="00423660">
        <w:rPr>
          <w:rFonts w:ascii="Palatino Linotype" w:hAnsi="Palatino Linotype" w:cs="Arial"/>
          <w:lang w:val="es-ES_tradnl"/>
        </w:rPr>
        <w:t xml:space="preserve">certificado de sello digital, los cuales </w:t>
      </w:r>
      <w:r w:rsidRPr="00423660">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423660">
        <w:rPr>
          <w:rFonts w:ascii="Palatino Linotype" w:hAnsi="Palatino Linotype" w:cs="Arial"/>
          <w:b/>
          <w:u w:val="single"/>
        </w:rPr>
        <w:t xml:space="preserve">vinculación </w:t>
      </w:r>
      <w:r w:rsidRPr="00423660">
        <w:rPr>
          <w:rFonts w:ascii="Palatino Linotype" w:hAnsi="Palatino Linotype" w:cs="Arial"/>
        </w:rPr>
        <w:t xml:space="preserve">entre la </w:t>
      </w:r>
      <w:r w:rsidRPr="00423660">
        <w:rPr>
          <w:rFonts w:ascii="Palatino Linotype" w:hAnsi="Palatino Linotype" w:cs="Arial"/>
          <w:b/>
          <w:u w:val="single"/>
        </w:rPr>
        <w:t xml:space="preserve">identidad de un sujeto o </w:t>
      </w:r>
      <w:r w:rsidRPr="00423660">
        <w:rPr>
          <w:rFonts w:ascii="Palatino Linotype" w:hAnsi="Palatino Linotype" w:cs="Arial"/>
          <w:b/>
          <w:u w:val="single"/>
        </w:rPr>
        <w:lastRenderedPageBreak/>
        <w:t>entidad</w:t>
      </w:r>
      <w:r w:rsidRPr="00423660">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noProof/>
          <w:sz w:val="22"/>
        </w:rPr>
        <w:t>“</w:t>
      </w:r>
      <w:r w:rsidRPr="00423660">
        <w:rPr>
          <w:rFonts w:ascii="Palatino Linotype" w:hAnsi="Palatino Linotype" w:cs="Arial"/>
          <w:b/>
          <w:bCs/>
          <w:noProof/>
          <w:sz w:val="22"/>
        </w:rPr>
        <w:t>Artículo 17-G</w:t>
      </w:r>
      <w:r w:rsidRPr="00423660">
        <w:rPr>
          <w:rFonts w:ascii="Palatino Linotype" w:hAnsi="Palatino Linotype" w:cs="Arial"/>
          <w:bCs/>
          <w:i/>
          <w:noProof/>
          <w:sz w:val="22"/>
        </w:rPr>
        <w:t xml:space="preserve">.- </w:t>
      </w:r>
      <w:r w:rsidRPr="00423660">
        <w:rPr>
          <w:rFonts w:ascii="Palatino Linotype" w:hAnsi="Palatino Linotype" w:cs="Arial"/>
          <w:bCs/>
          <w:i/>
          <w:noProof/>
          <w:sz w:val="22"/>
          <w:u w:val="single"/>
        </w:rPr>
        <w:t>Los certificados que emita el Servicio de Administración Tributaria para ser considerados válidos deberán contener los datos siguientes</w:t>
      </w:r>
      <w:r w:rsidRPr="00423660">
        <w:rPr>
          <w:rFonts w:ascii="Palatino Linotype" w:hAnsi="Palatino Linotype" w:cs="Arial"/>
          <w:bCs/>
          <w:i/>
          <w:noProof/>
          <w:sz w:val="22"/>
        </w:rPr>
        <w:t xml:space="preserve">: </w:t>
      </w:r>
    </w:p>
    <w:p w:rsidR="00EA0E9A" w:rsidRPr="00423660" w:rsidRDefault="00EA0E9A" w:rsidP="00EA0E9A">
      <w:pPr>
        <w:numPr>
          <w:ilvl w:val="0"/>
          <w:numId w:val="1"/>
        </w:numPr>
        <w:spacing w:before="120" w:after="120" w:line="276" w:lineRule="auto"/>
        <w:ind w:right="709"/>
        <w:jc w:val="both"/>
        <w:rPr>
          <w:rFonts w:ascii="Palatino Linotype" w:hAnsi="Palatino Linotype" w:cs="Arial"/>
          <w:bCs/>
          <w:i/>
          <w:noProof/>
          <w:sz w:val="22"/>
        </w:rPr>
      </w:pPr>
      <w:r w:rsidRPr="00423660">
        <w:rPr>
          <w:rFonts w:ascii="Palatino Linotype" w:hAnsi="Palatino Linotype" w:cs="Arial"/>
          <w:bCs/>
          <w:i/>
          <w:noProof/>
          <w:sz w:val="22"/>
          <w:u w:val="single"/>
        </w:rPr>
        <w:t>La mención de que se expiden como tales</w:t>
      </w:r>
      <w:r w:rsidRPr="00423660">
        <w:rPr>
          <w:rFonts w:ascii="Palatino Linotype" w:hAnsi="Palatino Linotype" w:cs="Arial"/>
          <w:bCs/>
          <w:i/>
          <w:noProof/>
          <w:sz w:val="22"/>
        </w:rPr>
        <w:t xml:space="preserve">. </w:t>
      </w:r>
      <w:r w:rsidRPr="00423660">
        <w:rPr>
          <w:rFonts w:ascii="Palatino Linotype" w:hAnsi="Palatino Linotype" w:cs="Arial"/>
          <w:bCs/>
          <w:i/>
          <w:noProof/>
          <w:sz w:val="22"/>
          <w:u w:val="single"/>
        </w:rPr>
        <w:t>Tratándose de certificados de sellos digitales, se deberán especificar las limitantes que tengan para su uso</w:t>
      </w:r>
      <w:r w:rsidRPr="00423660">
        <w:rPr>
          <w:rFonts w:ascii="Palatino Linotype" w:hAnsi="Palatino Linotype" w:cs="Arial"/>
          <w:bCs/>
          <w:i/>
          <w:noProof/>
          <w:sz w:val="22"/>
        </w:rPr>
        <w:t>.</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rPr>
        <w:t>…”</w:t>
      </w:r>
    </w:p>
    <w:p w:rsidR="00EA0E9A" w:rsidRPr="00423660" w:rsidRDefault="00EA0E9A" w:rsidP="00EA0E9A">
      <w:pPr>
        <w:spacing w:before="120" w:after="120" w:line="276" w:lineRule="auto"/>
        <w:ind w:left="709" w:right="709"/>
        <w:jc w:val="both"/>
        <w:rPr>
          <w:rFonts w:ascii="Palatino Linotype" w:hAnsi="Palatino Linotype" w:cs="Arial"/>
          <w:b/>
          <w:bCs/>
          <w:i/>
          <w:noProof/>
          <w:sz w:val="22"/>
          <w:u w:val="single"/>
        </w:rPr>
      </w:pP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u w:val="single"/>
        </w:rPr>
        <w:t>“</w:t>
      </w:r>
      <w:r w:rsidRPr="00423660">
        <w:rPr>
          <w:rFonts w:ascii="Palatino Linotype" w:hAnsi="Palatino Linotype" w:cs="Arial"/>
          <w:b/>
          <w:bCs/>
          <w:i/>
          <w:noProof/>
          <w:sz w:val="22"/>
          <w:u w:val="single"/>
        </w:rPr>
        <w:t>Artículo 29</w:t>
      </w:r>
      <w:r w:rsidRPr="00423660">
        <w:rPr>
          <w:rFonts w:ascii="Palatino Linotype" w:hAnsi="Palatino Linotype" w:cs="Arial"/>
          <w:bCs/>
          <w:i/>
          <w:noProof/>
          <w:sz w:val="22"/>
          <w:u w:val="single"/>
        </w:rPr>
        <w:t>. Cuando las leyes fiscales establezcan la obligación de expedir comprobantes fiscales por los actos o actividades que realicen</w:t>
      </w:r>
      <w:r w:rsidRPr="00423660">
        <w:rPr>
          <w:rFonts w:ascii="Palatino Linotype" w:hAnsi="Palatino Linotype" w:cs="Arial"/>
          <w:bCs/>
          <w:i/>
          <w:noProof/>
          <w:sz w:val="22"/>
        </w:rPr>
        <w:t xml:space="preserve">, por los ingresos que se perciban o por las retenciones de contribuciones que efectúen, </w:t>
      </w:r>
      <w:r w:rsidRPr="00423660">
        <w:rPr>
          <w:rFonts w:ascii="Palatino Linotype" w:hAnsi="Palatino Linotype" w:cs="Arial"/>
          <w:bCs/>
          <w:i/>
          <w:noProof/>
          <w:sz w:val="22"/>
          <w:u w:val="single"/>
        </w:rPr>
        <w:t>los contribuyentes deberán emitirlos mediante documentos digitales</w:t>
      </w:r>
      <w:r w:rsidRPr="00423660">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u w:val="single"/>
        </w:rPr>
        <w:t>Los contribuyentes a que se refiere el párrafo anterior deberán cumplir con las obligaciones siguientes</w:t>
      </w:r>
      <w:r w:rsidRPr="00423660">
        <w:rPr>
          <w:rFonts w:ascii="Palatino Linotype" w:hAnsi="Palatino Linotype" w:cs="Arial"/>
          <w:bCs/>
          <w:i/>
          <w:noProof/>
          <w:sz w:val="22"/>
        </w:rPr>
        <w:t>:</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rPr>
        <w:t xml:space="preserve">I. </w:t>
      </w:r>
      <w:r w:rsidRPr="00423660">
        <w:rPr>
          <w:rFonts w:ascii="Palatino Linotype" w:hAnsi="Palatino Linotype" w:cs="Arial"/>
          <w:bCs/>
          <w:i/>
          <w:noProof/>
          <w:sz w:val="22"/>
        </w:rPr>
        <w:tab/>
        <w:t>…</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rPr>
        <w:t xml:space="preserve">II. </w:t>
      </w:r>
      <w:r w:rsidRPr="00423660">
        <w:rPr>
          <w:rFonts w:ascii="Palatino Linotype" w:hAnsi="Palatino Linotype" w:cs="Arial"/>
          <w:bCs/>
          <w:i/>
          <w:noProof/>
          <w:sz w:val="22"/>
        </w:rPr>
        <w:tab/>
      </w:r>
      <w:r w:rsidRPr="00423660">
        <w:rPr>
          <w:rFonts w:ascii="Palatino Linotype" w:hAnsi="Palatino Linotype" w:cs="Arial"/>
          <w:bCs/>
          <w:i/>
          <w:noProof/>
          <w:sz w:val="22"/>
          <w:u w:val="single"/>
        </w:rPr>
        <w:t>Tramitar ante el Servicio de Administración Tributaria el certificado para el uso de los sellos digitales</w:t>
      </w:r>
      <w:r w:rsidRPr="00423660">
        <w:rPr>
          <w:rFonts w:ascii="Palatino Linotype" w:hAnsi="Palatino Linotype" w:cs="Arial"/>
          <w:bCs/>
          <w:i/>
          <w:noProof/>
          <w:sz w:val="22"/>
        </w:rPr>
        <w:t>.</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423660">
        <w:rPr>
          <w:rFonts w:ascii="Palatino Linotype" w:hAnsi="Palatino Linotype" w:cs="Arial"/>
          <w:bCs/>
          <w:i/>
          <w:noProof/>
          <w:sz w:val="22"/>
          <w:u w:val="single"/>
        </w:rPr>
        <w:t>El sello digital permitirá acreditar la autoría de los comprobantes fiscales digitales</w:t>
      </w:r>
      <w:r w:rsidRPr="00423660">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EA0E9A" w:rsidRPr="00423660" w:rsidRDefault="00EA0E9A" w:rsidP="00EA0E9A">
      <w:pPr>
        <w:spacing w:before="120" w:after="120" w:line="276" w:lineRule="auto"/>
        <w:ind w:left="709" w:right="709"/>
        <w:jc w:val="both"/>
        <w:rPr>
          <w:rFonts w:ascii="Palatino Linotype" w:hAnsi="Palatino Linotype" w:cs="Arial"/>
          <w:bCs/>
          <w:i/>
          <w:noProof/>
          <w:sz w:val="22"/>
        </w:rPr>
      </w:pPr>
      <w:r w:rsidRPr="00423660">
        <w:rPr>
          <w:rFonts w:ascii="Palatino Linotype" w:hAnsi="Palatino Linotype" w:cs="Arial"/>
          <w:bCs/>
          <w:i/>
          <w:noProof/>
          <w:sz w:val="22"/>
        </w:rPr>
        <w:lastRenderedPageBreak/>
        <w:t>… ”</w:t>
      </w:r>
    </w:p>
    <w:p w:rsidR="00EA0E9A" w:rsidRPr="00423660" w:rsidRDefault="00EA0E9A" w:rsidP="00EA0E9A">
      <w:pPr>
        <w:spacing w:line="360" w:lineRule="auto"/>
        <w:jc w:val="both"/>
        <w:rPr>
          <w:rFonts w:ascii="Palatino Linotype" w:hAnsi="Palatino Linotype" w:cs="Arial"/>
        </w:rPr>
      </w:pPr>
    </w:p>
    <w:p w:rsidR="00EA0E9A" w:rsidRPr="00423660" w:rsidRDefault="00EA0E9A" w:rsidP="00EA0E9A">
      <w:pPr>
        <w:spacing w:line="360" w:lineRule="auto"/>
        <w:jc w:val="both"/>
        <w:rPr>
          <w:rFonts w:ascii="Palatino Linotype" w:hAnsi="Palatino Linotype" w:cs="Arial"/>
        </w:rPr>
      </w:pPr>
      <w:r w:rsidRPr="00423660">
        <w:rPr>
          <w:rFonts w:ascii="Palatino Linotype" w:hAnsi="Palatino Linotype" w:cs="Arial"/>
        </w:rPr>
        <w:t xml:space="preserve">Finalmente respecto de los </w:t>
      </w:r>
      <w:r w:rsidRPr="00423660">
        <w:rPr>
          <w:rFonts w:ascii="Palatino Linotype" w:hAnsi="Palatino Linotype" w:cs="Arial"/>
          <w:b/>
        </w:rPr>
        <w:t>Códigos Bidimensionales</w:t>
      </w:r>
      <w:r w:rsidRPr="00423660">
        <w:rPr>
          <w:rFonts w:ascii="Palatino Linotype" w:hAnsi="Palatino Linotype" w:cs="Arial"/>
        </w:rPr>
        <w:t xml:space="preserve">, también denominados </w:t>
      </w:r>
      <w:r w:rsidRPr="00423660">
        <w:rPr>
          <w:rFonts w:ascii="Palatino Linotype" w:hAnsi="Palatino Linotype" w:cs="Arial"/>
          <w:b/>
        </w:rPr>
        <w:t>Códigos QR</w:t>
      </w:r>
      <w:r w:rsidRPr="00423660">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423660">
        <w:rPr>
          <w:rFonts w:ascii="Palatino Linotype" w:hAnsi="Palatino Linotype" w:cs="Arial"/>
          <w:b/>
        </w:rPr>
        <w:t>Registro Federal de Contribuyentes</w:t>
      </w:r>
      <w:r w:rsidRPr="00423660">
        <w:rPr>
          <w:rFonts w:ascii="Palatino Linotype" w:hAnsi="Palatino Linotype" w:cs="Arial"/>
        </w:rPr>
        <w:t xml:space="preserve"> (RFC) y la </w:t>
      </w:r>
      <w:r w:rsidRPr="00423660">
        <w:rPr>
          <w:rFonts w:ascii="Palatino Linotype" w:hAnsi="Palatino Linotype" w:cs="Arial"/>
          <w:b/>
        </w:rPr>
        <w:t>Clave Única de Registro de Población</w:t>
      </w:r>
      <w:r w:rsidRPr="00423660">
        <w:rPr>
          <w:rFonts w:ascii="Palatino Linotype" w:hAnsi="Palatino Linotype" w:cs="Arial"/>
        </w:rPr>
        <w:t xml:space="preserve"> (CURP).</w:t>
      </w:r>
    </w:p>
    <w:p w:rsidR="00EA0E9A" w:rsidRPr="00423660" w:rsidRDefault="00EA0E9A" w:rsidP="00EA0E9A">
      <w:pPr>
        <w:spacing w:line="360" w:lineRule="auto"/>
        <w:jc w:val="both"/>
        <w:rPr>
          <w:rFonts w:ascii="Palatino Linotype" w:hAnsi="Palatino Linotype" w:cs="Arial"/>
          <w:lang w:val="es-ES_tradnl"/>
        </w:rPr>
      </w:pPr>
    </w:p>
    <w:p w:rsidR="00EA0E9A" w:rsidRPr="00423660" w:rsidRDefault="00EA0E9A" w:rsidP="00EA0E9A">
      <w:pPr>
        <w:spacing w:line="360" w:lineRule="auto"/>
        <w:jc w:val="both"/>
        <w:rPr>
          <w:rFonts w:ascii="Palatino Linotype" w:hAnsi="Palatino Linotype" w:cs="Arial"/>
          <w:lang w:val="es-ES_tradnl"/>
        </w:rPr>
      </w:pPr>
      <w:r w:rsidRPr="00423660">
        <w:rPr>
          <w:rFonts w:ascii="Palatino Linotype" w:hAnsi="Palatino Linotype" w:cs="Arial"/>
          <w:lang w:val="es-ES_tradnl"/>
        </w:rPr>
        <w:t xml:space="preserve">Por ende, en el presente caso, </w:t>
      </w:r>
      <w:r w:rsidRPr="00423660">
        <w:rPr>
          <w:rFonts w:ascii="Palatino Linotype" w:hAnsi="Palatino Linotype" w:cs="Arial"/>
          <w:b/>
          <w:lang w:val="es-ES_tradnl"/>
        </w:rPr>
        <w:t>EL SUJETO OBLIGADO</w:t>
      </w:r>
      <w:r w:rsidRPr="00423660">
        <w:rPr>
          <w:rFonts w:ascii="Palatino Linotype" w:hAnsi="Palatino Linotype" w:cs="Arial"/>
          <w:lang w:val="es-ES_tradnl"/>
        </w:rPr>
        <w:t xml:space="preserve"> deberá testar los datos referidos con antelación, sin pasar por alto que la clasificación respectiva tiene que cumplirse mediante la forma y formalidades que la ley impone; </w:t>
      </w:r>
      <w:r w:rsidRPr="00423660">
        <w:rPr>
          <w:rFonts w:ascii="Palatino Linotype" w:hAnsi="Palatino Linotype" w:cs="Arial"/>
        </w:rPr>
        <w:t>es</w:t>
      </w:r>
      <w:r w:rsidRPr="00423660">
        <w:rPr>
          <w:rFonts w:ascii="Palatino Linotype" w:hAnsi="Palatino Linotype" w:cs="Arial"/>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w:t>
      </w:r>
      <w:r w:rsidRPr="00423660">
        <w:rPr>
          <w:rFonts w:ascii="Palatino Linotype" w:hAnsi="Palatino Linotype" w:cs="Arial"/>
          <w:b/>
          <w:i/>
          <w:sz w:val="22"/>
          <w:szCs w:val="22"/>
          <w:lang w:val="es-MX" w:eastAsia="es-MX"/>
        </w:rPr>
        <w:t xml:space="preserve">Artículo 49. </w:t>
      </w:r>
      <w:r w:rsidRPr="00423660">
        <w:rPr>
          <w:rFonts w:ascii="Palatino Linotype" w:hAnsi="Palatino Linotype" w:cs="Arial"/>
          <w:i/>
          <w:sz w:val="22"/>
          <w:szCs w:val="22"/>
          <w:lang w:val="es-MX" w:eastAsia="es-MX"/>
        </w:rPr>
        <w:t xml:space="preserve">Los </w:t>
      </w:r>
      <w:r w:rsidRPr="00423660">
        <w:rPr>
          <w:rFonts w:ascii="Palatino Linotype" w:hAnsi="Palatino Linotype" w:cs="Arial"/>
          <w:i/>
          <w:sz w:val="22"/>
        </w:rPr>
        <w:t>Comités</w:t>
      </w:r>
      <w:r w:rsidRPr="00423660">
        <w:rPr>
          <w:rFonts w:ascii="Palatino Linotype" w:hAnsi="Palatino Linotype" w:cs="Arial"/>
          <w:i/>
          <w:sz w:val="22"/>
          <w:szCs w:val="22"/>
          <w:lang w:val="es-MX" w:eastAsia="es-MX"/>
        </w:rPr>
        <w:t xml:space="preserve"> de Transparencia tendrán las siguientes atribuciones: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VIII.</w:t>
      </w:r>
      <w:r w:rsidRPr="00423660">
        <w:rPr>
          <w:rFonts w:ascii="Palatino Linotype" w:hAnsi="Palatino Linotype" w:cs="Arial"/>
          <w:i/>
          <w:sz w:val="22"/>
          <w:szCs w:val="22"/>
          <w:lang w:val="es-MX" w:eastAsia="es-MX"/>
        </w:rPr>
        <w:t xml:space="preserve"> Aprobar, </w:t>
      </w:r>
      <w:r w:rsidRPr="00423660">
        <w:rPr>
          <w:rFonts w:ascii="Palatino Linotype" w:hAnsi="Palatino Linotype" w:cs="Arial"/>
          <w:i/>
          <w:sz w:val="22"/>
        </w:rPr>
        <w:t>modificar</w:t>
      </w:r>
      <w:r w:rsidRPr="00423660">
        <w:rPr>
          <w:rFonts w:ascii="Palatino Linotype" w:hAnsi="Palatino Linotype" w:cs="Arial"/>
          <w:i/>
          <w:sz w:val="22"/>
          <w:szCs w:val="22"/>
          <w:lang w:val="es-MX" w:eastAsia="es-MX"/>
        </w:rPr>
        <w:t xml:space="preserve"> o revocar la clasificación de la información;</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lastRenderedPageBreak/>
        <w:t>“</w:t>
      </w:r>
      <w:r w:rsidRPr="00423660">
        <w:rPr>
          <w:rFonts w:ascii="Palatino Linotype" w:hAnsi="Palatino Linotype" w:cs="Arial"/>
          <w:b/>
          <w:i/>
          <w:sz w:val="22"/>
          <w:szCs w:val="22"/>
          <w:lang w:val="es-MX" w:eastAsia="es-MX"/>
        </w:rPr>
        <w:t>Artículo 132.</w:t>
      </w:r>
      <w:r w:rsidRPr="00423660">
        <w:rPr>
          <w:rFonts w:ascii="Palatino Linotype" w:hAnsi="Palatino Linotype" w:cs="Arial"/>
          <w:i/>
          <w:sz w:val="22"/>
          <w:szCs w:val="22"/>
          <w:lang w:val="es-MX" w:eastAsia="es-MX"/>
        </w:rPr>
        <w:t xml:space="preserve"> La </w:t>
      </w:r>
      <w:r w:rsidRPr="00423660">
        <w:rPr>
          <w:rFonts w:ascii="Palatino Linotype" w:hAnsi="Palatino Linotype" w:cs="Arial"/>
          <w:i/>
          <w:sz w:val="22"/>
        </w:rPr>
        <w:t>clasificación</w:t>
      </w:r>
      <w:r w:rsidRPr="00423660">
        <w:rPr>
          <w:rFonts w:ascii="Palatino Linotype" w:hAnsi="Palatino Linotype" w:cs="Arial"/>
          <w:i/>
          <w:sz w:val="22"/>
          <w:szCs w:val="22"/>
          <w:lang w:val="es-MX" w:eastAsia="es-MX"/>
        </w:rPr>
        <w:t xml:space="preserve"> de la información se llevará a cabo en el momento en que:</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II.</w:t>
      </w:r>
      <w:r w:rsidRPr="00423660">
        <w:rPr>
          <w:rFonts w:ascii="Palatino Linotype" w:hAnsi="Palatino Linotype" w:cs="Arial"/>
          <w:i/>
          <w:sz w:val="22"/>
          <w:szCs w:val="22"/>
          <w:lang w:val="es-MX" w:eastAsia="es-MX"/>
        </w:rPr>
        <w:t xml:space="preserve"> Se determine </w:t>
      </w:r>
      <w:r w:rsidRPr="00423660">
        <w:rPr>
          <w:rFonts w:ascii="Palatino Linotype" w:hAnsi="Palatino Linotype" w:cs="Arial"/>
          <w:i/>
          <w:sz w:val="22"/>
        </w:rPr>
        <w:t>mediante</w:t>
      </w:r>
      <w:r w:rsidRPr="00423660">
        <w:rPr>
          <w:rFonts w:ascii="Palatino Linotype" w:hAnsi="Palatino Linotype" w:cs="Arial"/>
          <w:i/>
          <w:sz w:val="22"/>
          <w:szCs w:val="22"/>
          <w:lang w:val="es-MX" w:eastAsia="es-MX"/>
        </w:rPr>
        <w:t xml:space="preserve"> resolución de autoridad competente; o</w:t>
      </w:r>
    </w:p>
    <w:p w:rsidR="00EA0E9A" w:rsidRPr="00423660" w:rsidRDefault="00EA0E9A" w:rsidP="00EA0E9A">
      <w:pPr>
        <w:spacing w:before="120" w:after="120" w:line="276" w:lineRule="auto"/>
        <w:ind w:left="709" w:right="709"/>
        <w:jc w:val="both"/>
        <w:rPr>
          <w:rFonts w:ascii="Palatino Linotype" w:hAnsi="Palatino Linotype" w:cs="Arial"/>
          <w:b/>
          <w:i/>
          <w:sz w:val="22"/>
          <w:szCs w:val="22"/>
          <w:lang w:val="es-MX" w:eastAsia="es-MX"/>
        </w:rPr>
      </w:pPr>
      <w:r w:rsidRPr="00423660">
        <w:rPr>
          <w:rFonts w:ascii="Palatino Linotype" w:hAnsi="Palatino Linotype" w:cs="Arial"/>
          <w:b/>
          <w:i/>
          <w:sz w:val="22"/>
          <w:szCs w:val="22"/>
          <w:lang w:val="es-MX" w:eastAsia="es-MX"/>
        </w:rPr>
        <w:t>III.</w:t>
      </w:r>
      <w:r w:rsidRPr="00423660">
        <w:rPr>
          <w:rFonts w:ascii="Palatino Linotype" w:hAnsi="Palatino Linotype" w:cs="Arial"/>
          <w:i/>
          <w:sz w:val="22"/>
          <w:szCs w:val="22"/>
          <w:lang w:val="es-MX" w:eastAsia="es-MX"/>
        </w:rPr>
        <w:t xml:space="preserve"> Se generen </w:t>
      </w:r>
      <w:r w:rsidRPr="00423660">
        <w:rPr>
          <w:rFonts w:ascii="Palatino Linotype" w:hAnsi="Palatino Linotype" w:cs="Arial"/>
          <w:i/>
          <w:sz w:val="22"/>
        </w:rPr>
        <w:t>versiones</w:t>
      </w:r>
      <w:r w:rsidRPr="00423660">
        <w:rPr>
          <w:rFonts w:ascii="Palatino Linotype" w:hAnsi="Palatino Linotype" w:cs="Arial"/>
          <w:i/>
          <w:sz w:val="22"/>
          <w:szCs w:val="22"/>
          <w:lang w:val="es-MX" w:eastAsia="es-MX"/>
        </w:rPr>
        <w:t xml:space="preserve"> públicas para dar cumplimiento a las obligaciones de transparencia previstas en esta Ley.</w:t>
      </w:r>
      <w:r w:rsidRPr="00423660">
        <w:rPr>
          <w:rFonts w:ascii="Palatino Linotype" w:hAnsi="Palatino Linotype" w:cs="Arial"/>
          <w:b/>
          <w:i/>
          <w:sz w:val="22"/>
          <w:szCs w:val="22"/>
          <w:lang w:val="es-MX" w:eastAsia="es-MX"/>
        </w:rPr>
        <w:t>”</w:t>
      </w:r>
    </w:p>
    <w:p w:rsidR="00EA0E9A" w:rsidRPr="00423660" w:rsidRDefault="00EA0E9A" w:rsidP="00EA0E9A">
      <w:pPr>
        <w:spacing w:before="120" w:after="120" w:line="276" w:lineRule="auto"/>
        <w:ind w:left="709" w:right="709"/>
        <w:jc w:val="both"/>
        <w:rPr>
          <w:rFonts w:ascii="Palatino Linotype" w:hAnsi="Palatino Linotype" w:cs="Arial"/>
          <w:b/>
          <w:i/>
          <w:sz w:val="22"/>
          <w:szCs w:val="22"/>
          <w:lang w:val="es-MX" w:eastAsia="es-MX"/>
        </w:rPr>
      </w:pP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“Segundo.-</w:t>
      </w:r>
      <w:r w:rsidRPr="00423660">
        <w:rPr>
          <w:rFonts w:ascii="Palatino Linotype" w:hAnsi="Palatino Linotype" w:cs="Arial"/>
          <w:i/>
          <w:sz w:val="22"/>
          <w:szCs w:val="22"/>
          <w:lang w:val="es-MX" w:eastAsia="es-MX"/>
        </w:rPr>
        <w:t xml:space="preserve"> Para efectos de los </w:t>
      </w:r>
      <w:r w:rsidRPr="00423660">
        <w:rPr>
          <w:rFonts w:ascii="Palatino Linotype" w:hAnsi="Palatino Linotype" w:cs="Arial"/>
          <w:i/>
          <w:sz w:val="22"/>
        </w:rPr>
        <w:t>presentes</w:t>
      </w:r>
      <w:r w:rsidRPr="00423660">
        <w:rPr>
          <w:rFonts w:ascii="Palatino Linotype" w:hAnsi="Palatino Linotype" w:cs="Arial"/>
          <w:i/>
          <w:sz w:val="22"/>
          <w:szCs w:val="22"/>
          <w:lang w:val="es-MX" w:eastAsia="es-MX"/>
        </w:rPr>
        <w:t xml:space="preserve"> Lineamientos Generales, se entenderá por:</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XVIII.</w:t>
      </w:r>
      <w:r w:rsidRPr="00423660">
        <w:rPr>
          <w:rFonts w:ascii="Palatino Linotype" w:hAnsi="Palatino Linotype" w:cs="Arial"/>
          <w:i/>
          <w:sz w:val="22"/>
          <w:szCs w:val="22"/>
          <w:lang w:val="es-MX" w:eastAsia="es-MX"/>
        </w:rPr>
        <w:t xml:space="preserve"> </w:t>
      </w:r>
      <w:r w:rsidRPr="00423660">
        <w:rPr>
          <w:rFonts w:ascii="Palatino Linotype" w:hAnsi="Palatino Linotype" w:cs="Arial"/>
          <w:b/>
          <w:i/>
          <w:sz w:val="22"/>
          <w:szCs w:val="22"/>
          <w:lang w:val="es-MX" w:eastAsia="es-MX"/>
        </w:rPr>
        <w:t>Versión pública:</w:t>
      </w:r>
      <w:r w:rsidRPr="00423660">
        <w:rPr>
          <w:rFonts w:ascii="Palatino Linotype" w:hAnsi="Palatino Linotype" w:cs="Arial"/>
          <w:i/>
          <w:sz w:val="22"/>
          <w:szCs w:val="22"/>
          <w:lang w:val="es-MX" w:eastAsia="es-MX"/>
        </w:rPr>
        <w:t xml:space="preserve"> El </w:t>
      </w:r>
      <w:r w:rsidRPr="00423660">
        <w:rPr>
          <w:rFonts w:ascii="Palatino Linotype" w:hAnsi="Palatino Linotype" w:cs="Arial"/>
          <w:i/>
          <w:sz w:val="22"/>
        </w:rPr>
        <w:t>documento</w:t>
      </w:r>
      <w:r w:rsidRPr="00423660">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Cuarto.</w:t>
      </w:r>
      <w:r w:rsidRPr="00423660">
        <w:rPr>
          <w:rFonts w:ascii="Palatino Linotype" w:hAnsi="Palatino Linotype" w:cs="Arial"/>
          <w:i/>
          <w:sz w:val="22"/>
          <w:szCs w:val="22"/>
          <w:lang w:val="es-MX" w:eastAsia="es-MX"/>
        </w:rPr>
        <w:t xml:space="preserve"> Para clasificar la información como reservada o confidencial, de manera total o parcial, el titular del área del sujeto </w:t>
      </w:r>
      <w:r w:rsidRPr="00423660">
        <w:rPr>
          <w:rFonts w:ascii="Palatino Linotype" w:hAnsi="Palatino Linotype" w:cs="Arial"/>
          <w:i/>
          <w:sz w:val="22"/>
        </w:rPr>
        <w:t>obligado</w:t>
      </w:r>
      <w:r w:rsidRPr="00423660">
        <w:rPr>
          <w:rFonts w:ascii="Palatino Linotype"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 xml:space="preserve">Los sujetos obligados deberán aplicar, de manera estricta, las excepciones al derecho de acceso a la información y sólo </w:t>
      </w:r>
      <w:r w:rsidRPr="00423660">
        <w:rPr>
          <w:rFonts w:ascii="Palatino Linotype" w:hAnsi="Palatino Linotype" w:cs="Arial"/>
          <w:i/>
          <w:sz w:val="22"/>
        </w:rPr>
        <w:t>podrán</w:t>
      </w:r>
      <w:r w:rsidRPr="00423660">
        <w:rPr>
          <w:rFonts w:ascii="Palatino Linotype" w:hAnsi="Palatino Linotype" w:cs="Arial"/>
          <w:i/>
          <w:sz w:val="22"/>
          <w:szCs w:val="22"/>
          <w:lang w:val="es-MX" w:eastAsia="es-MX"/>
        </w:rPr>
        <w:t xml:space="preserve"> invocarlas cuando acrediten su procedencia.</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Quinto.</w:t>
      </w:r>
      <w:r w:rsidRPr="00423660">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423660">
        <w:rPr>
          <w:rFonts w:ascii="Palatino Linotype" w:hAnsi="Palatino Linotype" w:cs="Arial"/>
          <w:i/>
          <w:sz w:val="22"/>
        </w:rPr>
        <w:t>corresponderá</w:t>
      </w:r>
      <w:r w:rsidRPr="00423660">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Sexto.</w:t>
      </w:r>
      <w:r w:rsidRPr="00423660">
        <w:rPr>
          <w:rFonts w:ascii="Palatino Linotype" w:hAnsi="Palatino Linotype" w:cs="Arial"/>
          <w:i/>
          <w:sz w:val="22"/>
          <w:szCs w:val="22"/>
          <w:lang w:val="es-MX" w:eastAsia="es-MX"/>
        </w:rPr>
        <w:t xml:space="preserve"> Los sujetos obligados no podrán emitir acuerdos de carácter general ni particular que clasifiquen doc</w:t>
      </w:r>
      <w:r w:rsidRPr="00423660">
        <w:rPr>
          <w:rFonts w:ascii="Palatino Linotype" w:hAnsi="Palatino Linotype" w:cs="Arial"/>
          <w:i/>
          <w:sz w:val="22"/>
        </w:rPr>
        <w:t>u</w:t>
      </w:r>
      <w:r w:rsidRPr="00423660">
        <w:rPr>
          <w:rFonts w:ascii="Palatino Linotype" w:hAnsi="Palatino Linotype" w:cs="Arial"/>
          <w:i/>
          <w:sz w:val="22"/>
          <w:szCs w:val="22"/>
          <w:lang w:val="es-MX" w:eastAsia="es-MX"/>
        </w:rPr>
        <w:t>mentos o expedientes como reservados, ni clasificar documentos antes de que se genere la información o cuando éstos no obren en sus archivos.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lastRenderedPageBreak/>
        <w:t xml:space="preserve">La clasificación de </w:t>
      </w:r>
      <w:r w:rsidRPr="00423660">
        <w:rPr>
          <w:rFonts w:ascii="Palatino Linotype" w:hAnsi="Palatino Linotype" w:cs="Arial"/>
          <w:i/>
          <w:sz w:val="22"/>
        </w:rPr>
        <w:t>información</w:t>
      </w:r>
      <w:r w:rsidRPr="00423660">
        <w:rPr>
          <w:rFonts w:ascii="Palatino Linotype" w:hAnsi="Palatino Linotype" w:cs="Arial"/>
          <w:i/>
          <w:sz w:val="22"/>
          <w:szCs w:val="22"/>
          <w:lang w:val="es-MX" w:eastAsia="es-MX"/>
        </w:rPr>
        <w:t xml:space="preserve"> se realizará conforme a un análisis caso por caso, mediante la aplicación de la prueba de daño y de interés público.</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Séptimo.</w:t>
      </w:r>
      <w:r w:rsidRPr="00423660">
        <w:rPr>
          <w:rFonts w:ascii="Palatino Linotype" w:hAnsi="Palatino Linotype" w:cs="Arial"/>
          <w:i/>
          <w:sz w:val="22"/>
          <w:szCs w:val="22"/>
          <w:lang w:val="es-MX" w:eastAsia="es-MX"/>
        </w:rPr>
        <w:t xml:space="preserve"> La clasificación de la </w:t>
      </w:r>
      <w:r w:rsidRPr="00423660">
        <w:rPr>
          <w:rFonts w:ascii="Palatino Linotype" w:hAnsi="Palatino Linotype" w:cs="Arial"/>
          <w:i/>
          <w:sz w:val="22"/>
        </w:rPr>
        <w:t>información</w:t>
      </w:r>
      <w:r w:rsidRPr="00423660">
        <w:rPr>
          <w:rFonts w:ascii="Palatino Linotype" w:hAnsi="Palatino Linotype" w:cs="Arial"/>
          <w:i/>
          <w:sz w:val="22"/>
          <w:szCs w:val="22"/>
          <w:lang w:val="es-MX" w:eastAsia="es-MX"/>
        </w:rPr>
        <w:t xml:space="preserve"> se llevará a cabo en el momento en que:</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I.</w:t>
      </w:r>
      <w:r w:rsidRPr="00423660">
        <w:rPr>
          <w:rFonts w:ascii="Palatino Linotype" w:hAnsi="Palatino Linotype" w:cs="Arial"/>
          <w:i/>
          <w:sz w:val="22"/>
          <w:szCs w:val="22"/>
          <w:lang w:val="es-MX" w:eastAsia="es-MX"/>
        </w:rPr>
        <w:t xml:space="preserve"> Se reciba una </w:t>
      </w:r>
      <w:r w:rsidRPr="00423660">
        <w:rPr>
          <w:rFonts w:ascii="Palatino Linotype" w:hAnsi="Palatino Linotype" w:cs="Arial"/>
          <w:i/>
          <w:sz w:val="22"/>
        </w:rPr>
        <w:t>solicitud</w:t>
      </w:r>
      <w:r w:rsidRPr="00423660">
        <w:rPr>
          <w:rFonts w:ascii="Palatino Linotype" w:hAnsi="Palatino Linotype" w:cs="Arial"/>
          <w:i/>
          <w:sz w:val="22"/>
          <w:szCs w:val="22"/>
          <w:lang w:val="es-MX" w:eastAsia="es-MX"/>
        </w:rPr>
        <w:t xml:space="preserve"> de acceso a la información;</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II.</w:t>
      </w:r>
      <w:r w:rsidRPr="00423660">
        <w:rPr>
          <w:rFonts w:ascii="Palatino Linotype" w:hAnsi="Palatino Linotype" w:cs="Arial"/>
          <w:i/>
          <w:sz w:val="22"/>
          <w:szCs w:val="22"/>
          <w:lang w:val="es-MX" w:eastAsia="es-MX"/>
        </w:rPr>
        <w:t xml:space="preserve"> Se determine </w:t>
      </w:r>
      <w:r w:rsidRPr="00423660">
        <w:rPr>
          <w:rFonts w:ascii="Palatino Linotype" w:hAnsi="Palatino Linotype" w:cs="Arial"/>
          <w:i/>
          <w:sz w:val="22"/>
        </w:rPr>
        <w:t>mediante</w:t>
      </w:r>
      <w:r w:rsidRPr="00423660">
        <w:rPr>
          <w:rFonts w:ascii="Palatino Linotype" w:hAnsi="Palatino Linotype" w:cs="Arial"/>
          <w:i/>
          <w:sz w:val="22"/>
          <w:szCs w:val="22"/>
          <w:lang w:val="es-MX" w:eastAsia="es-MX"/>
        </w:rPr>
        <w:t xml:space="preserve"> resolución de autoridad competente, o</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III.</w:t>
      </w:r>
      <w:r w:rsidRPr="00423660">
        <w:rPr>
          <w:rFonts w:ascii="Palatino Linotype" w:hAnsi="Palatino Linotype" w:cs="Arial"/>
          <w:i/>
          <w:sz w:val="22"/>
          <w:szCs w:val="22"/>
          <w:lang w:val="es-MX" w:eastAsia="es-MX"/>
        </w:rPr>
        <w:t xml:space="preserve"> Se generen </w:t>
      </w:r>
      <w:r w:rsidRPr="00423660">
        <w:rPr>
          <w:rFonts w:ascii="Palatino Linotype" w:hAnsi="Palatino Linotype" w:cs="Arial"/>
          <w:i/>
          <w:sz w:val="22"/>
        </w:rPr>
        <w:t>versiones</w:t>
      </w:r>
      <w:r w:rsidRPr="00423660">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Octavo.</w:t>
      </w:r>
      <w:r w:rsidRPr="00423660">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 xml:space="preserve">Para motivar la clasificación se deberán señalar las razones o circunstancias especiales que lo llevaron a concluir </w:t>
      </w:r>
      <w:r w:rsidRPr="00423660">
        <w:rPr>
          <w:rFonts w:ascii="Palatino Linotype" w:hAnsi="Palatino Linotype" w:cs="Arial"/>
          <w:i/>
          <w:sz w:val="22"/>
        </w:rPr>
        <w:t>que</w:t>
      </w:r>
      <w:r w:rsidRPr="00423660">
        <w:rPr>
          <w:rFonts w:ascii="Palatino Linotype" w:hAnsi="Palatino Linotype" w:cs="Arial"/>
          <w:i/>
          <w:sz w:val="22"/>
          <w:szCs w:val="22"/>
          <w:lang w:val="es-MX" w:eastAsia="es-MX"/>
        </w:rPr>
        <w:t xml:space="preserve"> el caso particular se ajusta al supuesto previsto por la norma legal invocada como fundamento.</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Los documentos contenidos en los archivos históricos y los identificados como históricos confidenciales no serán susceptibles de clasificación como reservados.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Noveno.</w:t>
      </w:r>
      <w:r w:rsidRPr="00423660">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lastRenderedPageBreak/>
        <w:t>Décimo.</w:t>
      </w:r>
      <w:r w:rsidRPr="00423660">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423660">
        <w:rPr>
          <w:rFonts w:ascii="Palatino Linotype" w:hAnsi="Palatino Linotype" w:cs="Arial"/>
          <w:i/>
          <w:sz w:val="22"/>
        </w:rPr>
        <w:t>documentos</w:t>
      </w:r>
      <w:r w:rsidRPr="00423660">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423660">
        <w:rPr>
          <w:rFonts w:ascii="Palatino Linotype" w:hAnsi="Palatino Linotype" w:cs="Arial"/>
          <w:i/>
          <w:sz w:val="22"/>
        </w:rPr>
        <w:t>que</w:t>
      </w:r>
      <w:r w:rsidRPr="00423660">
        <w:rPr>
          <w:rFonts w:ascii="Palatino Linotype" w:hAnsi="Palatino Linotype" w:cs="Arial"/>
          <w:i/>
          <w:sz w:val="22"/>
          <w:szCs w:val="22"/>
          <w:lang w:val="es-MX" w:eastAsia="es-MX"/>
        </w:rPr>
        <w:t xml:space="preserve"> rija la actuación del sujeto obligado.</w:t>
      </w:r>
    </w:p>
    <w:p w:rsidR="00EA0E9A" w:rsidRPr="00423660" w:rsidRDefault="00EA0E9A" w:rsidP="00EA0E9A">
      <w:pPr>
        <w:spacing w:before="120" w:after="120" w:line="276" w:lineRule="auto"/>
        <w:ind w:left="709" w:right="709"/>
        <w:jc w:val="both"/>
        <w:rPr>
          <w:rFonts w:ascii="Palatino Linotype" w:hAnsi="Palatino Linotype" w:cs="Arial"/>
          <w:i/>
          <w:sz w:val="22"/>
          <w:szCs w:val="22"/>
          <w:lang w:val="es-MX" w:eastAsia="es-MX"/>
        </w:rPr>
      </w:pPr>
      <w:r w:rsidRPr="00423660">
        <w:rPr>
          <w:rFonts w:ascii="Palatino Linotype" w:hAnsi="Palatino Linotype" w:cs="Arial"/>
          <w:b/>
          <w:i/>
          <w:sz w:val="22"/>
          <w:szCs w:val="22"/>
          <w:lang w:val="es-MX" w:eastAsia="es-MX"/>
        </w:rPr>
        <w:t>Décimo primero.</w:t>
      </w:r>
      <w:r w:rsidRPr="00423660">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A0E9A" w:rsidRPr="00423660" w:rsidRDefault="00EA0E9A" w:rsidP="00EA0E9A">
      <w:pPr>
        <w:spacing w:line="360" w:lineRule="auto"/>
        <w:jc w:val="both"/>
        <w:rPr>
          <w:rFonts w:ascii="Palatino Linotype" w:hAnsi="Palatino Linotype" w:cs="Arial"/>
        </w:rPr>
      </w:pPr>
      <w:r w:rsidRPr="00423660">
        <w:rPr>
          <w:rFonts w:ascii="Palatino Linotype" w:hAnsi="Palatino Linotype" w:cs="Arial"/>
        </w:rPr>
        <w:t xml:space="preserve">Por lo tanto, la entrega de documentos en su </w:t>
      </w:r>
      <w:r w:rsidRPr="00423660">
        <w:rPr>
          <w:rFonts w:ascii="Palatino Linotype" w:hAnsi="Palatino Linotype" w:cs="Arial"/>
          <w:b/>
        </w:rPr>
        <w:t>versión pública</w:t>
      </w:r>
      <w:r w:rsidRPr="00423660">
        <w:rPr>
          <w:rFonts w:ascii="Palatino Linotype" w:hAnsi="Palatino Linotype" w:cs="Arial"/>
        </w:rPr>
        <w:t xml:space="preserve"> debe acompañarse necesariamente del Acuerdo del Comité de Transparencia del </w:t>
      </w:r>
      <w:r w:rsidRPr="00423660">
        <w:rPr>
          <w:rFonts w:ascii="Palatino Linotype" w:hAnsi="Palatino Linotype" w:cs="Arial"/>
          <w:b/>
        </w:rPr>
        <w:t xml:space="preserve">SUJETO OBLIGADO </w:t>
      </w:r>
      <w:r w:rsidRPr="00423660">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7E406B" w:rsidRPr="00423660" w:rsidRDefault="007E406B" w:rsidP="00926591">
      <w:pPr>
        <w:spacing w:line="360" w:lineRule="auto"/>
        <w:jc w:val="both"/>
        <w:rPr>
          <w:rFonts w:ascii="Palatino Linotype" w:eastAsia="Calibri" w:hAnsi="Palatino Linotype" w:cs="Arial"/>
          <w:sz w:val="16"/>
          <w:szCs w:val="16"/>
        </w:rPr>
      </w:pPr>
    </w:p>
    <w:p w:rsidR="00926591" w:rsidRPr="00423660" w:rsidRDefault="00926591" w:rsidP="00926591">
      <w:pPr>
        <w:spacing w:line="360" w:lineRule="auto"/>
        <w:jc w:val="both"/>
        <w:rPr>
          <w:rFonts w:ascii="Palatino Linotype" w:eastAsia="Calibri" w:hAnsi="Palatino Linotype" w:cs="Arial"/>
        </w:rPr>
      </w:pPr>
      <w:r w:rsidRPr="00423660">
        <w:rPr>
          <w:rFonts w:ascii="Palatino Linotype" w:eastAsia="Calibri" w:hAnsi="Palatino Linotype" w:cs="Arial"/>
        </w:rPr>
        <w:t xml:space="preserve">Así, con fundamento en lo prescrito en los artículos 5 párrafos </w:t>
      </w:r>
      <w:r w:rsidR="00C50608" w:rsidRPr="00423660">
        <w:rPr>
          <w:rFonts w:ascii="Palatino Linotype" w:eastAsia="Calibri" w:hAnsi="Palatino Linotype" w:cs="Arial"/>
        </w:rPr>
        <w:t xml:space="preserve">vigésimo, vigésimo primero y vigésimo segundo, </w:t>
      </w:r>
      <w:r w:rsidRPr="00423660">
        <w:rPr>
          <w:rFonts w:ascii="Palatino Linotype" w:eastAsia="Calibri" w:hAnsi="Palatino Linotype" w:cs="Arial"/>
        </w:rPr>
        <w:t xml:space="preserve">de la Constitución Política del Estado Libre y Soberano de México; 2, </w:t>
      </w:r>
      <w:r w:rsidRPr="00423660">
        <w:rPr>
          <w:rFonts w:ascii="Palatino Linotype" w:eastAsia="Calibri" w:hAnsi="Palatino Linotype" w:cs="Arial"/>
        </w:rPr>
        <w:lastRenderedPageBreak/>
        <w:t>fracción II; 29, 36 fracciones I y II; 176, 178, 181, 185 fracción I de la Ley de Transparencia y Acceso a la Información Pública del Estado de México y Municipios, este Pleno:</w:t>
      </w:r>
    </w:p>
    <w:p w:rsidR="00926591" w:rsidRPr="00423660" w:rsidRDefault="00926591" w:rsidP="00926591">
      <w:pPr>
        <w:spacing w:before="240" w:after="240" w:line="360" w:lineRule="auto"/>
        <w:jc w:val="center"/>
        <w:rPr>
          <w:rFonts w:ascii="Palatino Linotype" w:hAnsi="Palatino Linotype"/>
          <w:b/>
          <w:bCs/>
          <w:spacing w:val="60"/>
          <w:lang w:val="es-ES_tradnl"/>
        </w:rPr>
      </w:pPr>
      <w:r w:rsidRPr="00423660">
        <w:rPr>
          <w:rFonts w:ascii="Palatino Linotype" w:hAnsi="Palatino Linotype"/>
          <w:b/>
          <w:bCs/>
          <w:spacing w:val="60"/>
          <w:lang w:val="es-ES_tradnl"/>
        </w:rPr>
        <w:t>RESUELVE</w:t>
      </w:r>
    </w:p>
    <w:p w:rsidR="00423660" w:rsidRPr="00423660" w:rsidRDefault="00517664" w:rsidP="00423660">
      <w:pPr>
        <w:spacing w:before="240" w:after="240" w:line="360" w:lineRule="auto"/>
        <w:jc w:val="both"/>
        <w:rPr>
          <w:rFonts w:ascii="Palatino Linotype" w:hAnsi="Palatino Linotype"/>
        </w:rPr>
      </w:pPr>
      <w:r w:rsidRPr="00423660">
        <w:rPr>
          <w:rFonts w:ascii="Palatino Linotype" w:hAnsi="Palatino Linotype" w:cs="Arial"/>
          <w:b/>
          <w:sz w:val="28"/>
          <w:szCs w:val="28"/>
        </w:rPr>
        <w:t>Primero.</w:t>
      </w:r>
      <w:r w:rsidRPr="00423660">
        <w:rPr>
          <w:rFonts w:ascii="Palatino Linotype" w:hAnsi="Palatino Linotype" w:cs="Arial"/>
          <w:b/>
        </w:rPr>
        <w:t xml:space="preserve"> </w:t>
      </w:r>
      <w:r w:rsidR="00423660" w:rsidRPr="00423660">
        <w:rPr>
          <w:rFonts w:ascii="Palatino Linotype" w:hAnsi="Palatino Linotype"/>
        </w:rPr>
        <w:t xml:space="preserve">Se </w:t>
      </w:r>
      <w:r w:rsidR="00423660" w:rsidRPr="00423660">
        <w:rPr>
          <w:rFonts w:ascii="Palatino Linotype" w:hAnsi="Palatino Linotype"/>
          <w:b/>
        </w:rPr>
        <w:t>SOBRESEE</w:t>
      </w:r>
      <w:r w:rsidR="00423660" w:rsidRPr="00423660">
        <w:rPr>
          <w:rFonts w:ascii="Palatino Linotype" w:hAnsi="Palatino Linotype"/>
        </w:rPr>
        <w:t xml:space="preserve"> el recurso de revisión número </w:t>
      </w:r>
      <w:r w:rsidR="00423660" w:rsidRPr="00423660">
        <w:rPr>
          <w:rFonts w:ascii="Palatino Linotype" w:hAnsi="Palatino Linotype"/>
          <w:b/>
        </w:rPr>
        <w:t>02819/INFOEM/IP/RR/2018</w:t>
      </w:r>
      <w:r w:rsidR="00423660" w:rsidRPr="00423660">
        <w:rPr>
          <w:rFonts w:ascii="Palatino Linotype" w:hAnsi="Palatino Linotype"/>
        </w:rPr>
        <w:t xml:space="preserve"> por quedarse sin materia en términos del Considerando </w:t>
      </w:r>
      <w:r w:rsidR="00423660">
        <w:rPr>
          <w:rFonts w:ascii="Palatino Linotype" w:hAnsi="Palatino Linotype"/>
        </w:rPr>
        <w:t>Tercero</w:t>
      </w:r>
      <w:r w:rsidR="00423660" w:rsidRPr="00423660">
        <w:rPr>
          <w:rFonts w:ascii="Palatino Linotype" w:hAnsi="Palatino Linotype"/>
        </w:rPr>
        <w:t xml:space="preserve"> de la presente resolución.</w:t>
      </w:r>
    </w:p>
    <w:p w:rsidR="00517664" w:rsidRPr="00423660" w:rsidRDefault="00517664" w:rsidP="00423660">
      <w:pPr>
        <w:spacing w:before="240" w:after="240" w:line="360" w:lineRule="auto"/>
        <w:jc w:val="both"/>
        <w:rPr>
          <w:rFonts w:ascii="Palatino Linotype" w:hAnsi="Palatino Linotype" w:cs="Arial"/>
        </w:rPr>
      </w:pPr>
      <w:r w:rsidRPr="00423660">
        <w:rPr>
          <w:rFonts w:ascii="Palatino Linotype" w:hAnsi="Palatino Linotype" w:cs="Arial"/>
          <w:b/>
          <w:sz w:val="28"/>
          <w:szCs w:val="28"/>
        </w:rPr>
        <w:t>Segundo.</w:t>
      </w:r>
      <w:r w:rsidRPr="00423660">
        <w:rPr>
          <w:rFonts w:ascii="Palatino Linotype" w:hAnsi="Palatino Linotype" w:cs="Arial"/>
          <w:b/>
        </w:rPr>
        <w:t xml:space="preserve"> </w:t>
      </w:r>
      <w:r w:rsidRPr="00423660">
        <w:rPr>
          <w:rFonts w:ascii="Palatino Linotype" w:hAnsi="Palatino Linotype" w:cs="Arial"/>
          <w:lang w:val="es-ES_tradnl"/>
        </w:rPr>
        <w:t xml:space="preserve">Resultan </w:t>
      </w:r>
      <w:r w:rsidRPr="00423660">
        <w:rPr>
          <w:rFonts w:ascii="Palatino Linotype" w:eastAsia="Arial Unicode MS" w:hAnsi="Palatino Linotype" w:cs="Arial"/>
        </w:rPr>
        <w:t xml:space="preserve">fundados los motivos de inconformidad que arguye el </w:t>
      </w:r>
      <w:r w:rsidR="00DF0FE2" w:rsidRPr="00423660">
        <w:rPr>
          <w:rFonts w:ascii="Palatino Linotype" w:eastAsia="Arial Unicode MS" w:hAnsi="Palatino Linotype" w:cs="Arial"/>
          <w:b/>
        </w:rPr>
        <w:t>RECURRENTE</w:t>
      </w:r>
      <w:r w:rsidRPr="00423660">
        <w:rPr>
          <w:rFonts w:ascii="Palatino Linotype" w:eastAsia="Arial Unicode MS" w:hAnsi="Palatino Linotype" w:cs="Arial"/>
        </w:rPr>
        <w:t xml:space="preserve">, en </w:t>
      </w:r>
      <w:r w:rsidR="00447D54" w:rsidRPr="00423660">
        <w:rPr>
          <w:rFonts w:ascii="Palatino Linotype" w:eastAsia="Arial Unicode MS" w:hAnsi="Palatino Linotype" w:cs="Arial"/>
        </w:rPr>
        <w:t xml:space="preserve">los </w:t>
      </w:r>
      <w:r w:rsidRPr="00423660">
        <w:rPr>
          <w:rFonts w:ascii="Palatino Linotype" w:eastAsia="Arial Unicode MS" w:hAnsi="Palatino Linotype" w:cs="Arial"/>
        </w:rPr>
        <w:t>recurso</w:t>
      </w:r>
      <w:r w:rsidR="00447D54" w:rsidRPr="00423660">
        <w:rPr>
          <w:rFonts w:ascii="Palatino Linotype" w:eastAsia="Arial Unicode MS" w:hAnsi="Palatino Linotype" w:cs="Arial"/>
        </w:rPr>
        <w:t>s</w:t>
      </w:r>
      <w:r w:rsidRPr="00423660">
        <w:rPr>
          <w:rFonts w:ascii="Palatino Linotype" w:eastAsia="Arial Unicode MS" w:hAnsi="Palatino Linotype" w:cs="Arial"/>
        </w:rPr>
        <w:t xml:space="preserve"> de revisión número </w:t>
      </w:r>
      <w:r w:rsidRPr="00423660">
        <w:rPr>
          <w:rFonts w:ascii="Palatino Linotype" w:hAnsi="Palatino Linotype"/>
          <w:b/>
          <w:bCs/>
        </w:rPr>
        <w:t>0</w:t>
      </w:r>
      <w:r w:rsidR="00447D54" w:rsidRPr="00423660">
        <w:rPr>
          <w:rFonts w:ascii="Palatino Linotype" w:hAnsi="Palatino Linotype"/>
          <w:b/>
          <w:bCs/>
        </w:rPr>
        <w:t>2822</w:t>
      </w:r>
      <w:r w:rsidRPr="00423660">
        <w:rPr>
          <w:rFonts w:ascii="Palatino Linotype" w:hAnsi="Palatino Linotype"/>
          <w:b/>
          <w:bCs/>
        </w:rPr>
        <w:t>/INFOEM/IP/2018 y 0</w:t>
      </w:r>
      <w:r w:rsidR="00447D54" w:rsidRPr="00423660">
        <w:rPr>
          <w:rFonts w:ascii="Palatino Linotype" w:hAnsi="Palatino Linotype"/>
          <w:b/>
          <w:bCs/>
        </w:rPr>
        <w:t>2823</w:t>
      </w:r>
      <w:r w:rsidRPr="00423660">
        <w:rPr>
          <w:rFonts w:ascii="Palatino Linotype" w:hAnsi="Palatino Linotype"/>
          <w:b/>
          <w:bCs/>
        </w:rPr>
        <w:t>/INFOEM/IP/RR/2018</w:t>
      </w:r>
      <w:r w:rsidRPr="00423660">
        <w:rPr>
          <w:rFonts w:ascii="Palatino Linotype" w:hAnsi="Palatino Linotype"/>
          <w:lang w:val="es-MX"/>
        </w:rPr>
        <w:t xml:space="preserve">, en </w:t>
      </w:r>
      <w:r w:rsidRPr="00423660">
        <w:rPr>
          <w:rFonts w:ascii="Palatino Linotype" w:eastAsia="Arial Unicode MS" w:hAnsi="Palatino Linotype" w:cs="Arial"/>
        </w:rPr>
        <w:t xml:space="preserve">términos del </w:t>
      </w:r>
      <w:r w:rsidRPr="00423660">
        <w:rPr>
          <w:rFonts w:ascii="Palatino Linotype" w:hAnsi="Palatino Linotype" w:cs="Arial"/>
        </w:rPr>
        <w:t>Considerando Quinto de la presente resolución.</w:t>
      </w:r>
    </w:p>
    <w:p w:rsidR="00517664" w:rsidRPr="00423660" w:rsidRDefault="00517664" w:rsidP="00517664">
      <w:pPr>
        <w:spacing w:before="240" w:after="240" w:line="360" w:lineRule="auto"/>
        <w:ind w:right="49"/>
        <w:jc w:val="both"/>
        <w:rPr>
          <w:rFonts w:ascii="Palatino Linotype" w:hAnsi="Palatino Linotype" w:cs="Arial"/>
        </w:rPr>
      </w:pPr>
      <w:r w:rsidRPr="00423660">
        <w:rPr>
          <w:rFonts w:ascii="Palatino Linotype" w:hAnsi="Palatino Linotype" w:cs="Arial"/>
          <w:b/>
          <w:sz w:val="28"/>
          <w:szCs w:val="28"/>
        </w:rPr>
        <w:t>Tercero.</w:t>
      </w:r>
      <w:r w:rsidRPr="00423660">
        <w:rPr>
          <w:rFonts w:ascii="Palatino Linotype" w:eastAsia="Calibri" w:hAnsi="Palatino Linotype" w:cs="Arial"/>
          <w:sz w:val="28"/>
          <w:szCs w:val="28"/>
        </w:rPr>
        <w:t xml:space="preserve"> </w:t>
      </w:r>
      <w:r w:rsidRPr="00423660">
        <w:rPr>
          <w:rFonts w:ascii="Palatino Linotype" w:hAnsi="Palatino Linotype" w:cs="Arial"/>
        </w:rPr>
        <w:t xml:space="preserve">Se ordena al </w:t>
      </w:r>
      <w:r w:rsidR="00A072F2" w:rsidRPr="00423660">
        <w:rPr>
          <w:rFonts w:ascii="Palatino Linotype" w:hAnsi="Palatino Linotype" w:cs="Arial"/>
          <w:b/>
        </w:rPr>
        <w:t>SUJETO OBLIGADO</w:t>
      </w:r>
      <w:r w:rsidRPr="00423660">
        <w:rPr>
          <w:rFonts w:ascii="Palatino Linotype" w:hAnsi="Palatino Linotype" w:cs="Arial"/>
          <w:b/>
        </w:rPr>
        <w:t xml:space="preserve">, </w:t>
      </w:r>
      <w:r w:rsidRPr="00423660">
        <w:rPr>
          <w:rFonts w:ascii="Palatino Linotype" w:hAnsi="Palatino Linotype" w:cs="Arial"/>
        </w:rPr>
        <w:t xml:space="preserve">haga entrega en versión pública al </w:t>
      </w:r>
      <w:r w:rsidR="00A072F2" w:rsidRPr="00423660">
        <w:rPr>
          <w:rFonts w:ascii="Palatino Linotype" w:hAnsi="Palatino Linotype" w:cs="Arial"/>
          <w:b/>
        </w:rPr>
        <w:t>RECURRENTE</w:t>
      </w:r>
      <w:r w:rsidRPr="00423660">
        <w:rPr>
          <w:rFonts w:ascii="Palatino Linotype" w:hAnsi="Palatino Linotype" w:cs="Arial"/>
        </w:rPr>
        <w:t xml:space="preserve">, a través del SAIMEX, de conformidad con </w:t>
      </w:r>
      <w:r w:rsidR="006F0DDE" w:rsidRPr="00423660">
        <w:rPr>
          <w:rFonts w:ascii="Palatino Linotype" w:hAnsi="Palatino Linotype" w:cs="Arial"/>
        </w:rPr>
        <w:t>el Considerando</w:t>
      </w:r>
      <w:r w:rsidRPr="00423660">
        <w:rPr>
          <w:rFonts w:ascii="Palatino Linotype" w:hAnsi="Palatino Linotype" w:cs="Arial"/>
        </w:rPr>
        <w:t xml:space="preserve"> Quinto de la presente resolución</w:t>
      </w:r>
      <w:r w:rsidR="00186323" w:rsidRPr="00423660">
        <w:rPr>
          <w:rFonts w:ascii="Palatino Linotype" w:hAnsi="Palatino Linotype" w:cs="Arial"/>
        </w:rPr>
        <w:t>, el soporte documental en donde conste</w:t>
      </w:r>
      <w:r w:rsidRPr="00423660">
        <w:rPr>
          <w:rFonts w:ascii="Palatino Linotype" w:hAnsi="Palatino Linotype" w:cs="Arial"/>
        </w:rPr>
        <w:t xml:space="preserve">: </w:t>
      </w:r>
    </w:p>
    <w:p w:rsidR="00127F02" w:rsidRPr="00423660" w:rsidRDefault="00186323" w:rsidP="00127F02">
      <w:pPr>
        <w:pStyle w:val="Prrafodelista"/>
        <w:numPr>
          <w:ilvl w:val="0"/>
          <w:numId w:val="9"/>
        </w:numPr>
        <w:spacing w:before="240" w:after="240" w:line="360" w:lineRule="auto"/>
        <w:jc w:val="both"/>
        <w:rPr>
          <w:rFonts w:ascii="Palatino Linotype" w:hAnsi="Palatino Linotype"/>
          <w:b/>
          <w:i/>
        </w:rPr>
      </w:pPr>
      <w:r w:rsidRPr="00423660">
        <w:rPr>
          <w:rFonts w:ascii="Palatino Linotype" w:hAnsi="Palatino Linotype"/>
          <w:b/>
          <w:i/>
          <w:lang w:val="es-ES_tradnl"/>
        </w:rPr>
        <w:t>L</w:t>
      </w:r>
      <w:r w:rsidR="00127F02" w:rsidRPr="00423660">
        <w:rPr>
          <w:rFonts w:ascii="Palatino Linotype" w:hAnsi="Palatino Linotype"/>
          <w:b/>
          <w:i/>
          <w:lang w:val="es-ES_tradnl"/>
        </w:rPr>
        <w:t xml:space="preserve">a relación laboral entre el Sujeto Obligado y </w:t>
      </w:r>
      <w:r w:rsidR="006F0DDE" w:rsidRPr="00423660">
        <w:rPr>
          <w:rFonts w:ascii="Palatino Linotype" w:hAnsi="Palatino Linotype"/>
          <w:b/>
          <w:i/>
          <w:lang w:val="es-ES_tradnl"/>
        </w:rPr>
        <w:t>la persona referida en la solicitud</w:t>
      </w:r>
      <w:r w:rsidRPr="00423660">
        <w:rPr>
          <w:rFonts w:ascii="Palatino Linotype" w:hAnsi="Palatino Linotype"/>
          <w:b/>
          <w:i/>
          <w:lang w:val="es-ES_tradnl"/>
        </w:rPr>
        <w:t xml:space="preserve"> de información </w:t>
      </w:r>
      <w:r w:rsidR="006F0DDE" w:rsidRPr="00423660">
        <w:rPr>
          <w:rFonts w:ascii="Palatino Linotype" w:hAnsi="Palatino Linotype"/>
          <w:b/>
          <w:i/>
          <w:lang w:val="es-ES_tradnl"/>
        </w:rPr>
        <w:t xml:space="preserve"> 00094/OZUMBA/IP/2018</w:t>
      </w:r>
      <w:r w:rsidRPr="00423660">
        <w:rPr>
          <w:rFonts w:ascii="Palatino Linotype" w:hAnsi="Palatino Linotype"/>
          <w:b/>
          <w:i/>
          <w:lang w:val="es-ES_tradnl"/>
        </w:rPr>
        <w:t xml:space="preserve"> </w:t>
      </w:r>
      <w:r w:rsidR="00480780" w:rsidRPr="00423660">
        <w:rPr>
          <w:rFonts w:ascii="Palatino Linotype" w:hAnsi="Palatino Linotype"/>
          <w:b/>
          <w:i/>
          <w:lang w:val="es-ES_tradnl"/>
        </w:rPr>
        <w:t>y la antigüedad en el cargo actual.</w:t>
      </w:r>
    </w:p>
    <w:p w:rsidR="006F0DDE" w:rsidRPr="00423660" w:rsidRDefault="00186323" w:rsidP="00127F02">
      <w:pPr>
        <w:pStyle w:val="Prrafodelista"/>
        <w:numPr>
          <w:ilvl w:val="0"/>
          <w:numId w:val="9"/>
        </w:numPr>
        <w:spacing w:before="240" w:after="240" w:line="360" w:lineRule="auto"/>
        <w:jc w:val="both"/>
        <w:rPr>
          <w:rFonts w:ascii="Palatino Linotype" w:hAnsi="Palatino Linotype"/>
          <w:b/>
          <w:i/>
        </w:rPr>
      </w:pPr>
      <w:r w:rsidRPr="00423660">
        <w:rPr>
          <w:rFonts w:ascii="Palatino Linotype" w:hAnsi="Palatino Linotype"/>
          <w:b/>
          <w:i/>
          <w:lang w:val="es-ES_tradnl"/>
        </w:rPr>
        <w:t>L</w:t>
      </w:r>
      <w:r w:rsidR="006F0DDE" w:rsidRPr="00423660">
        <w:rPr>
          <w:rFonts w:ascii="Palatino Linotype" w:hAnsi="Palatino Linotype"/>
          <w:b/>
          <w:i/>
          <w:lang w:val="es-ES_tradnl"/>
        </w:rPr>
        <w:t>os cargos desempeñados</w:t>
      </w:r>
      <w:r w:rsidRPr="00423660">
        <w:rPr>
          <w:rFonts w:ascii="Palatino Linotype" w:hAnsi="Palatino Linotype"/>
          <w:b/>
          <w:i/>
          <w:lang w:val="es-ES_tradnl"/>
        </w:rPr>
        <w:t xml:space="preserve"> por la persona referida, </w:t>
      </w:r>
      <w:r w:rsidR="00480780" w:rsidRPr="00423660">
        <w:rPr>
          <w:rFonts w:ascii="Palatino Linotype" w:hAnsi="Palatino Linotype"/>
          <w:b/>
          <w:i/>
          <w:lang w:val="es-ES_tradnl"/>
        </w:rPr>
        <w:t>en</w:t>
      </w:r>
      <w:r w:rsidR="006F0DDE" w:rsidRPr="00423660">
        <w:rPr>
          <w:rFonts w:ascii="Palatino Linotype" w:hAnsi="Palatino Linotype"/>
          <w:b/>
          <w:i/>
          <w:lang w:val="es-ES_tradnl"/>
        </w:rPr>
        <w:t xml:space="preserve"> la presente </w:t>
      </w:r>
      <w:r w:rsidR="00480780" w:rsidRPr="00423660">
        <w:rPr>
          <w:rFonts w:ascii="Palatino Linotype" w:hAnsi="Palatino Linotype"/>
          <w:b/>
          <w:i/>
          <w:lang w:val="es-ES_tradnl"/>
        </w:rPr>
        <w:t>administración pública municipal.</w:t>
      </w:r>
    </w:p>
    <w:p w:rsidR="00E15A5B" w:rsidRPr="00423660" w:rsidRDefault="00E15A5B" w:rsidP="00E15A5B">
      <w:pPr>
        <w:ind w:left="709"/>
        <w:jc w:val="both"/>
        <w:rPr>
          <w:rFonts w:ascii="Palatino Linotype" w:hAnsi="Palatino Linotype"/>
          <w:bCs/>
          <w:sz w:val="23"/>
          <w:szCs w:val="23"/>
          <w:lang w:val="es-MX"/>
        </w:rPr>
      </w:pPr>
      <w:r w:rsidRPr="00423660">
        <w:rPr>
          <w:rFonts w:ascii="Palatino Linotype" w:hAnsi="Palatino Linotype"/>
          <w:bCs/>
          <w:sz w:val="23"/>
          <w:szCs w:val="23"/>
          <w:lang w:val="es-MX"/>
        </w:rPr>
        <w:t xml:space="preserve">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 </w:t>
      </w:r>
    </w:p>
    <w:p w:rsidR="00447D54" w:rsidRPr="00423660" w:rsidRDefault="00447D54" w:rsidP="00E15A5B">
      <w:pPr>
        <w:spacing w:before="240" w:after="240"/>
        <w:ind w:left="720"/>
        <w:jc w:val="both"/>
        <w:rPr>
          <w:rFonts w:ascii="Palatino Linotype" w:hAnsi="Palatino Linotype"/>
          <w:sz w:val="23"/>
          <w:szCs w:val="23"/>
          <w:lang w:val="es-MX"/>
        </w:rPr>
      </w:pPr>
      <w:r w:rsidRPr="00423660">
        <w:rPr>
          <w:rFonts w:ascii="Palatino Linotype" w:hAnsi="Palatino Linotype"/>
          <w:sz w:val="23"/>
          <w:szCs w:val="23"/>
          <w:lang w:val="es-ES_tradnl"/>
        </w:rPr>
        <w:t>Para el caso de que no hubiese generado la información cuya entrega se ordena</w:t>
      </w:r>
      <w:r w:rsidR="00C76573" w:rsidRPr="00423660">
        <w:rPr>
          <w:rFonts w:ascii="Palatino Linotype" w:hAnsi="Palatino Linotype"/>
          <w:sz w:val="23"/>
          <w:szCs w:val="23"/>
          <w:lang w:val="es-ES_tradnl"/>
        </w:rPr>
        <w:t>,</w:t>
      </w:r>
      <w:r w:rsidRPr="00423660">
        <w:rPr>
          <w:rFonts w:ascii="Palatino Linotype" w:hAnsi="Palatino Linotype"/>
          <w:sz w:val="23"/>
          <w:szCs w:val="23"/>
          <w:lang w:val="es-ES_tradnl"/>
        </w:rPr>
        <w:t xml:space="preserve"> bastará </w:t>
      </w:r>
      <w:r w:rsidR="0022769D" w:rsidRPr="00423660">
        <w:rPr>
          <w:rFonts w:ascii="Palatino Linotype" w:hAnsi="Palatino Linotype"/>
          <w:sz w:val="23"/>
          <w:szCs w:val="23"/>
          <w:lang w:val="es-ES_tradnl"/>
        </w:rPr>
        <w:t xml:space="preserve">que así lo </w:t>
      </w:r>
      <w:r w:rsidRPr="00423660">
        <w:rPr>
          <w:rFonts w:ascii="Palatino Linotype" w:hAnsi="Palatino Linotype"/>
          <w:sz w:val="23"/>
          <w:szCs w:val="23"/>
          <w:lang w:val="es-ES_tradnl"/>
        </w:rPr>
        <w:t xml:space="preserve">informe al </w:t>
      </w:r>
      <w:r w:rsidR="0022769D" w:rsidRPr="00423660">
        <w:rPr>
          <w:rFonts w:ascii="Palatino Linotype" w:hAnsi="Palatino Linotype"/>
          <w:sz w:val="23"/>
          <w:szCs w:val="23"/>
          <w:lang w:val="es-ES_tradnl"/>
        </w:rPr>
        <w:t xml:space="preserve">Recurrente. </w:t>
      </w:r>
    </w:p>
    <w:p w:rsidR="008714AA" w:rsidRPr="00423660" w:rsidRDefault="00517664" w:rsidP="00444045">
      <w:pPr>
        <w:spacing w:before="240" w:after="240" w:line="360" w:lineRule="auto"/>
        <w:jc w:val="both"/>
        <w:rPr>
          <w:rFonts w:ascii="Palatino Linotype" w:hAnsi="Palatino Linotype"/>
          <w:shd w:val="clear" w:color="auto" w:fill="FFFFFF"/>
        </w:rPr>
      </w:pPr>
      <w:r w:rsidRPr="00423660">
        <w:rPr>
          <w:rFonts w:ascii="Palatino Linotype" w:hAnsi="Palatino Linotype" w:cs="Arial"/>
          <w:b/>
          <w:bCs/>
          <w:sz w:val="28"/>
          <w:szCs w:val="28"/>
          <w:shd w:val="clear" w:color="auto" w:fill="FFFFFF"/>
        </w:rPr>
        <w:lastRenderedPageBreak/>
        <w:t>Cuart</w:t>
      </w:r>
      <w:r w:rsidR="00926591" w:rsidRPr="00423660">
        <w:rPr>
          <w:rFonts w:ascii="Palatino Linotype" w:hAnsi="Palatino Linotype" w:cs="Arial"/>
          <w:b/>
          <w:bCs/>
          <w:sz w:val="28"/>
          <w:szCs w:val="28"/>
          <w:shd w:val="clear" w:color="auto" w:fill="FFFFFF"/>
        </w:rPr>
        <w:t>o.</w:t>
      </w:r>
      <w:r w:rsidR="00926591" w:rsidRPr="00423660">
        <w:rPr>
          <w:rFonts w:ascii="Palatino Linotype" w:hAnsi="Palatino Linotype" w:cs="Arial"/>
          <w:b/>
          <w:bCs/>
          <w:sz w:val="19"/>
          <w:szCs w:val="19"/>
          <w:shd w:val="clear" w:color="auto" w:fill="FFFFFF"/>
        </w:rPr>
        <w:t xml:space="preserve"> </w:t>
      </w:r>
      <w:r w:rsidR="008714AA" w:rsidRPr="00423660">
        <w:rPr>
          <w:rFonts w:ascii="Palatino Linotype" w:hAnsi="Palatino Linotype" w:cs="Arial"/>
          <w:b/>
          <w:bCs/>
          <w:shd w:val="clear" w:color="auto" w:fill="FFFFFF"/>
        </w:rPr>
        <w:t>Remítase</w:t>
      </w:r>
      <w:r w:rsidR="008714AA" w:rsidRPr="00423660">
        <w:rPr>
          <w:rFonts w:ascii="Palatino Linotype" w:hAnsi="Palatino Linotype" w:cs="Arial"/>
          <w:b/>
          <w:bCs/>
          <w:i/>
          <w:iCs/>
          <w:shd w:val="clear" w:color="auto" w:fill="FFFFFF"/>
        </w:rPr>
        <w:t> </w:t>
      </w:r>
      <w:r w:rsidR="008714AA" w:rsidRPr="00423660">
        <w:rPr>
          <w:rFonts w:ascii="Palatino Linotype" w:hAnsi="Palatino Linotype"/>
          <w:shd w:val="clear" w:color="auto" w:fill="FFFFFF"/>
        </w:rPr>
        <w:t>al Responsable de la Unidad de Transparencia del</w:t>
      </w:r>
      <w:r w:rsidR="008714AA" w:rsidRPr="00423660">
        <w:rPr>
          <w:rFonts w:ascii="Palatino Linotype" w:hAnsi="Palatino Linotype"/>
          <w:bCs/>
          <w:shd w:val="clear" w:color="auto" w:fill="FFFFFF"/>
        </w:rPr>
        <w:t> Sujeto Obligado</w:t>
      </w:r>
      <w:r w:rsidR="008714AA" w:rsidRPr="00423660">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22627" w:rsidRPr="00423660" w:rsidRDefault="00517664" w:rsidP="00322627">
      <w:pPr>
        <w:spacing w:before="240" w:after="240" w:line="360" w:lineRule="auto"/>
        <w:jc w:val="both"/>
        <w:rPr>
          <w:rFonts w:ascii="Palatino Linotype" w:hAnsi="Palatino Linotype" w:cs="Arial"/>
        </w:rPr>
      </w:pPr>
      <w:r w:rsidRPr="00423660">
        <w:rPr>
          <w:rFonts w:ascii="Palatino Linotype" w:hAnsi="Palatino Linotype" w:cs="Arial"/>
          <w:b/>
          <w:sz w:val="28"/>
          <w:szCs w:val="28"/>
        </w:rPr>
        <w:t>Quin</w:t>
      </w:r>
      <w:r w:rsidR="008714AA" w:rsidRPr="00423660">
        <w:rPr>
          <w:rFonts w:ascii="Palatino Linotype" w:hAnsi="Palatino Linotype" w:cs="Arial"/>
          <w:b/>
          <w:sz w:val="28"/>
          <w:szCs w:val="28"/>
        </w:rPr>
        <w:t>to.</w:t>
      </w:r>
      <w:r w:rsidR="008714AA" w:rsidRPr="00423660">
        <w:rPr>
          <w:rFonts w:ascii="Palatino Linotype" w:hAnsi="Palatino Linotype" w:cs="Arial"/>
          <w:b/>
        </w:rPr>
        <w:t xml:space="preserve">  </w:t>
      </w:r>
      <w:r w:rsidR="00322627" w:rsidRPr="00423660">
        <w:rPr>
          <w:rFonts w:ascii="Palatino Linotype" w:hAnsi="Palatino Linotype" w:cs="Arial"/>
          <w:b/>
        </w:rPr>
        <w:t xml:space="preserve">Hágase </w:t>
      </w:r>
      <w:r w:rsidR="00322627" w:rsidRPr="00423660">
        <w:rPr>
          <w:rFonts w:ascii="Palatino Linotype" w:hAnsi="Palatino Linotype" w:cs="Arial"/>
        </w:rPr>
        <w:t xml:space="preserve">del conocimiento </w:t>
      </w:r>
      <w:r w:rsidR="005D3F02" w:rsidRPr="00423660">
        <w:rPr>
          <w:rFonts w:ascii="Palatino Linotype" w:hAnsi="Palatino Linotype" w:cs="Arial"/>
        </w:rPr>
        <w:t xml:space="preserve">del </w:t>
      </w:r>
      <w:r w:rsidR="00322627" w:rsidRPr="00423660">
        <w:rPr>
          <w:rFonts w:ascii="Palatino Linotype" w:hAnsi="Palatino Linotype" w:cs="Arial"/>
          <w:b/>
        </w:rPr>
        <w:t>RECURRENTE</w:t>
      </w:r>
      <w:r w:rsidR="00322627" w:rsidRPr="00423660">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A930FD" w:rsidRPr="00423660" w:rsidRDefault="00517664" w:rsidP="00A930FD">
      <w:pPr>
        <w:spacing w:before="240" w:after="240" w:line="360" w:lineRule="auto"/>
        <w:jc w:val="both"/>
        <w:rPr>
          <w:rFonts w:ascii="Palatino Linotype" w:hAnsi="Palatino Linotype" w:cs="Arial"/>
        </w:rPr>
      </w:pPr>
      <w:r w:rsidRPr="00423660">
        <w:rPr>
          <w:rFonts w:ascii="Palatino Linotype" w:hAnsi="Palatino Linotype" w:cs="Arial"/>
          <w:b/>
          <w:sz w:val="28"/>
          <w:szCs w:val="28"/>
        </w:rPr>
        <w:t>Sex</w:t>
      </w:r>
      <w:r w:rsidR="00A930FD" w:rsidRPr="00423660">
        <w:rPr>
          <w:rFonts w:ascii="Palatino Linotype" w:hAnsi="Palatino Linotype" w:cs="Arial"/>
          <w:b/>
          <w:sz w:val="28"/>
          <w:szCs w:val="28"/>
        </w:rPr>
        <w:t>to.</w:t>
      </w:r>
      <w:r w:rsidR="00A930FD" w:rsidRPr="00423660">
        <w:rPr>
          <w:rFonts w:ascii="Palatino Linotype" w:hAnsi="Palatino Linotype" w:cs="Arial"/>
        </w:rPr>
        <w:t xml:space="preserve"> Gírese oficio al Contralor Interno de este Instituto para que actúe en razón de su competencia, en términos del Considerando </w:t>
      </w:r>
      <w:r w:rsidR="00447D54" w:rsidRPr="00423660">
        <w:rPr>
          <w:rFonts w:ascii="Palatino Linotype" w:hAnsi="Palatino Linotype" w:cs="Arial"/>
        </w:rPr>
        <w:t xml:space="preserve">quinto </w:t>
      </w:r>
      <w:r w:rsidR="00A930FD" w:rsidRPr="00423660">
        <w:rPr>
          <w:rFonts w:ascii="Palatino Linotype" w:hAnsi="Palatino Linotype" w:cs="Arial"/>
        </w:rPr>
        <w:t>de la presente resolución.</w:t>
      </w:r>
    </w:p>
    <w:p w:rsidR="008714AA" w:rsidRPr="00423660" w:rsidRDefault="00F41306" w:rsidP="008714AA">
      <w:pPr>
        <w:spacing w:before="240" w:after="240" w:line="360" w:lineRule="auto"/>
        <w:jc w:val="both"/>
        <w:rPr>
          <w:rFonts w:ascii="Palatino Linotype" w:hAnsi="Palatino Linotype" w:cs="Arial"/>
        </w:rPr>
      </w:pPr>
      <w:r w:rsidRPr="00423660">
        <w:rPr>
          <w:rFonts w:ascii="Palatino Linotype" w:hAnsi="Palatino Linotype" w:cs="Arial"/>
        </w:rPr>
        <w:t xml:space="preserve">ASÍ LO RESUELVE, POR </w:t>
      </w:r>
      <w:r w:rsidR="00A77F5E" w:rsidRPr="00423660">
        <w:rPr>
          <w:rFonts w:ascii="Palatino Linotype" w:hAnsi="Palatino Linotype" w:cs="Arial"/>
        </w:rPr>
        <w:t>UNANIMIDAD</w:t>
      </w:r>
      <w:r w:rsidR="000806B8" w:rsidRPr="00423660">
        <w:rPr>
          <w:rFonts w:ascii="Palatino Linotype" w:hAnsi="Palatino Linotype" w:cs="Arial"/>
        </w:rPr>
        <w:t xml:space="preserve"> </w:t>
      </w:r>
      <w:r w:rsidRPr="00423660">
        <w:rPr>
          <w:rFonts w:ascii="Palatino Linotype" w:hAnsi="Palatino Linotype" w:cs="Arial"/>
        </w:rPr>
        <w:t>DE VOTOS, EL PLENO DEL</w:t>
      </w:r>
      <w:r w:rsidRPr="00423660">
        <w:rPr>
          <w:rFonts w:ascii="Palatino Linotype" w:eastAsia="Arial Unicode MS" w:hAnsi="Palatino Linotype" w:cs="Arial"/>
        </w:rPr>
        <w:t xml:space="preserve"> INSTITUTO DE TRANSPARENCIA, ACCESO A LA INFORMACIÓN PÚBLICA Y PROTECCIÓN DE DATOS PERSONALES DEL ESTADO DE MÉXICO Y MUNICIPIOS</w:t>
      </w:r>
      <w:r w:rsidRPr="00423660">
        <w:rPr>
          <w:rFonts w:ascii="Palatino Linotype" w:hAnsi="Palatino Linotype" w:cs="Arial"/>
        </w:rPr>
        <w:t xml:space="preserve">, CONFORMADO POR LOS COMISIONADOS </w:t>
      </w:r>
      <w:r w:rsidR="000120EF" w:rsidRPr="00423660">
        <w:rPr>
          <w:rFonts w:ascii="Palatino Linotype" w:hAnsi="Palatino Linotype" w:cs="Arial"/>
        </w:rPr>
        <w:t>ZULEMA MARTÍNEZ SÁNCHEZ</w:t>
      </w:r>
      <w:r w:rsidR="00197A65" w:rsidRPr="00423660">
        <w:rPr>
          <w:rFonts w:ascii="Palatino Linotype" w:hAnsi="Palatino Linotype" w:cs="Arial"/>
        </w:rPr>
        <w:t xml:space="preserve">, </w:t>
      </w:r>
      <w:r w:rsidRPr="00423660">
        <w:rPr>
          <w:rFonts w:ascii="Palatino Linotype" w:hAnsi="Palatino Linotype" w:cs="Arial"/>
        </w:rPr>
        <w:t>EVA ABAID YAPUR</w:t>
      </w:r>
      <w:r w:rsidR="003A5139" w:rsidRPr="00423660">
        <w:rPr>
          <w:rFonts w:ascii="Palatino Linotype" w:hAnsi="Palatino Linotype" w:cs="Arial"/>
        </w:rPr>
        <w:t>,</w:t>
      </w:r>
      <w:r w:rsidR="00A62E84" w:rsidRPr="00423660">
        <w:rPr>
          <w:rFonts w:ascii="Palatino Linotype" w:hAnsi="Palatino Linotype" w:cs="Arial"/>
        </w:rPr>
        <w:t xml:space="preserve"> </w:t>
      </w:r>
      <w:r w:rsidRPr="00423660">
        <w:rPr>
          <w:rFonts w:ascii="Palatino Linotype" w:hAnsi="Palatino Linotype" w:cs="Arial"/>
        </w:rPr>
        <w:t>JOSÉ GUADALUPE LUNA HERNÁNDEZ</w:t>
      </w:r>
      <w:r w:rsidR="009040E2" w:rsidRPr="00423660">
        <w:rPr>
          <w:rFonts w:ascii="Palatino Linotype" w:hAnsi="Palatino Linotype" w:cs="Arial"/>
        </w:rPr>
        <w:t>,</w:t>
      </w:r>
      <w:r w:rsidR="0047053F">
        <w:rPr>
          <w:rFonts w:ascii="Palatino Linotype" w:hAnsi="Palatino Linotype" w:cs="Arial"/>
        </w:rPr>
        <w:t xml:space="preserve"> QUIEN EMITIÓ VOTO PARTICULAR; </w:t>
      </w:r>
      <w:r w:rsidR="00691797" w:rsidRPr="00423660">
        <w:rPr>
          <w:rFonts w:ascii="Palatino Linotype" w:hAnsi="Palatino Linotype" w:cs="Arial"/>
        </w:rPr>
        <w:t>JAVIER MARTÍNEZ CRUZ</w:t>
      </w:r>
      <w:r w:rsidR="009040E2" w:rsidRPr="00423660">
        <w:rPr>
          <w:rFonts w:ascii="Palatino Linotype" w:hAnsi="Palatino Linotype" w:cs="Arial"/>
        </w:rPr>
        <w:t xml:space="preserve"> Y LUIS GUSTAVO PARRA NORIEGA, </w:t>
      </w:r>
      <w:r w:rsidRPr="00423660">
        <w:rPr>
          <w:rFonts w:ascii="Palatino Linotype" w:hAnsi="Palatino Linotype" w:cs="Arial"/>
        </w:rPr>
        <w:t>EN LA</w:t>
      </w:r>
      <w:r w:rsidR="005232A4" w:rsidRPr="00423660">
        <w:rPr>
          <w:rFonts w:ascii="Palatino Linotype" w:hAnsi="Palatino Linotype" w:cs="Arial"/>
        </w:rPr>
        <w:softHyphen/>
      </w:r>
      <w:r w:rsidR="005232A4" w:rsidRPr="00423660">
        <w:rPr>
          <w:rFonts w:ascii="Palatino Linotype" w:hAnsi="Palatino Linotype" w:cs="Arial"/>
        </w:rPr>
        <w:softHyphen/>
      </w:r>
      <w:r w:rsidR="005232A4" w:rsidRPr="00423660">
        <w:rPr>
          <w:rFonts w:ascii="Palatino Linotype" w:hAnsi="Palatino Linotype" w:cs="Arial"/>
        </w:rPr>
        <w:softHyphen/>
      </w:r>
      <w:r w:rsidR="005232A4" w:rsidRPr="00423660">
        <w:rPr>
          <w:rFonts w:ascii="Palatino Linotype" w:hAnsi="Palatino Linotype" w:cs="Arial"/>
        </w:rPr>
        <w:softHyphen/>
      </w:r>
      <w:r w:rsidR="005232A4" w:rsidRPr="00423660">
        <w:rPr>
          <w:rFonts w:ascii="Palatino Linotype" w:hAnsi="Palatino Linotype" w:cs="Arial"/>
        </w:rPr>
        <w:softHyphen/>
        <w:t xml:space="preserve"> </w:t>
      </w:r>
      <w:r w:rsidR="009040E2" w:rsidRPr="00423660">
        <w:rPr>
          <w:rFonts w:ascii="Palatino Linotype" w:hAnsi="Palatino Linotype" w:cs="Arial"/>
        </w:rPr>
        <w:t>TRI</w:t>
      </w:r>
      <w:r w:rsidR="00A62E84" w:rsidRPr="00423660">
        <w:rPr>
          <w:rFonts w:ascii="Palatino Linotype" w:hAnsi="Palatino Linotype" w:cs="Arial"/>
        </w:rPr>
        <w:t xml:space="preserve">GÉSIMA </w:t>
      </w:r>
      <w:r w:rsidR="0047053F">
        <w:rPr>
          <w:rFonts w:ascii="Palatino Linotype" w:hAnsi="Palatino Linotype" w:cs="Arial"/>
        </w:rPr>
        <w:t>SÉPTIMA</w:t>
      </w:r>
      <w:r w:rsidR="009040E2" w:rsidRPr="00423660">
        <w:rPr>
          <w:rFonts w:ascii="Palatino Linotype" w:hAnsi="Palatino Linotype" w:cs="Arial"/>
        </w:rPr>
        <w:t xml:space="preserve"> </w:t>
      </w:r>
      <w:r w:rsidRPr="00423660">
        <w:rPr>
          <w:rFonts w:ascii="Palatino Linotype" w:hAnsi="Palatino Linotype" w:cs="Arial"/>
        </w:rPr>
        <w:t xml:space="preserve">SESIÓN ORDINARIA CELEBRADA </w:t>
      </w:r>
      <w:r w:rsidR="00170571" w:rsidRPr="00423660">
        <w:rPr>
          <w:rFonts w:ascii="Palatino Linotype" w:hAnsi="Palatino Linotype" w:cs="Arial"/>
        </w:rPr>
        <w:t xml:space="preserve">EL </w:t>
      </w:r>
      <w:r w:rsidR="0047053F">
        <w:rPr>
          <w:rFonts w:ascii="Palatino Linotype" w:hAnsi="Palatino Linotype" w:cs="Arial"/>
        </w:rPr>
        <w:t>DIEZ D</w:t>
      </w:r>
      <w:r w:rsidR="00071CBC" w:rsidRPr="00423660">
        <w:rPr>
          <w:rFonts w:ascii="Palatino Linotype" w:hAnsi="Palatino Linotype" w:cs="Arial"/>
        </w:rPr>
        <w:t xml:space="preserve">E </w:t>
      </w:r>
      <w:r w:rsidR="009040E2" w:rsidRPr="00423660">
        <w:rPr>
          <w:rFonts w:ascii="Palatino Linotype" w:hAnsi="Palatino Linotype" w:cs="Arial"/>
        </w:rPr>
        <w:t xml:space="preserve">OCTUBRE </w:t>
      </w:r>
      <w:r w:rsidR="00BD56D1" w:rsidRPr="00423660">
        <w:rPr>
          <w:rFonts w:ascii="Palatino Linotype" w:hAnsi="Palatino Linotype" w:cs="Arial"/>
        </w:rPr>
        <w:t xml:space="preserve">DE </w:t>
      </w:r>
      <w:r w:rsidRPr="00423660">
        <w:rPr>
          <w:rFonts w:ascii="Palatino Linotype" w:hAnsi="Palatino Linotype" w:cs="Arial"/>
        </w:rPr>
        <w:t>DOS MIL DIECI</w:t>
      </w:r>
      <w:r w:rsidR="00BD56D1" w:rsidRPr="00423660">
        <w:rPr>
          <w:rFonts w:ascii="Palatino Linotype" w:hAnsi="Palatino Linotype" w:cs="Arial"/>
        </w:rPr>
        <w:t>OCHO</w:t>
      </w:r>
      <w:r w:rsidRPr="00423660">
        <w:rPr>
          <w:rFonts w:ascii="Palatino Linotype" w:hAnsi="Palatino Linotype" w:cs="Arial"/>
        </w:rPr>
        <w:t>, ANTE</w:t>
      </w:r>
      <w:r w:rsidR="008714AA" w:rsidRPr="00423660">
        <w:rPr>
          <w:rFonts w:ascii="Palatino Linotype" w:hAnsi="Palatino Linotype" w:cs="Arial"/>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14AA" w:rsidRPr="00423660" w:rsidTr="005A20A8">
        <w:trPr>
          <w:jc w:val="center"/>
        </w:trPr>
        <w:tc>
          <w:tcPr>
            <w:tcW w:w="10365" w:type="dxa"/>
            <w:gridSpan w:val="2"/>
            <w:shd w:val="clear" w:color="auto" w:fill="auto"/>
          </w:tcPr>
          <w:p w:rsidR="008714AA" w:rsidRPr="00423660" w:rsidRDefault="008714AA" w:rsidP="00517664">
            <w:pP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227F87" w:rsidRPr="00423660" w:rsidRDefault="00227F87" w:rsidP="005A20A8">
            <w:pPr>
              <w:jc w:val="center"/>
              <w:rPr>
                <w:rFonts w:ascii="Palatino Linotype" w:hAnsi="Palatino Linotype" w:cs="Arial"/>
                <w:b/>
                <w:lang w:val="es-ES_tradnl"/>
              </w:rPr>
            </w:pPr>
          </w:p>
          <w:p w:rsidR="0058617A" w:rsidRPr="00423660" w:rsidRDefault="0058617A"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r w:rsidRPr="00423660">
              <w:rPr>
                <w:rFonts w:ascii="Palatino Linotype" w:hAnsi="Palatino Linotype" w:cs="Arial"/>
                <w:b/>
                <w:lang w:val="es-ES_tradnl"/>
              </w:rPr>
              <w:t xml:space="preserve">Zulema Martínez Sánchez </w:t>
            </w:r>
          </w:p>
          <w:p w:rsidR="008714AA" w:rsidRPr="00423660" w:rsidRDefault="008714AA" w:rsidP="005A20A8">
            <w:pPr>
              <w:jc w:val="center"/>
              <w:rPr>
                <w:rFonts w:ascii="Palatino Linotype" w:hAnsi="Palatino Linotype" w:cs="Arial"/>
                <w:b/>
                <w:lang w:val="es-ES_tradnl"/>
              </w:rPr>
            </w:pPr>
            <w:r w:rsidRPr="00423660">
              <w:rPr>
                <w:rFonts w:ascii="Palatino Linotype" w:hAnsi="Palatino Linotype" w:cs="Arial"/>
                <w:lang w:val="es-ES_tradnl"/>
              </w:rPr>
              <w:t>Comisionada Presidenta</w:t>
            </w:r>
          </w:p>
          <w:p w:rsidR="008714AA" w:rsidRPr="00423660" w:rsidRDefault="008714AA" w:rsidP="005A20A8">
            <w:pPr>
              <w:jc w:val="center"/>
              <w:rPr>
                <w:rFonts w:ascii="Palatino Linotype" w:hAnsi="Palatino Linotype" w:cs="Arial"/>
                <w:lang w:val="es-ES_tradnl"/>
              </w:rPr>
            </w:pPr>
          </w:p>
        </w:tc>
      </w:tr>
      <w:tr w:rsidR="008714AA" w:rsidRPr="00423660" w:rsidTr="005A20A8">
        <w:trPr>
          <w:trHeight w:val="2327"/>
          <w:jc w:val="center"/>
        </w:trPr>
        <w:tc>
          <w:tcPr>
            <w:tcW w:w="5182" w:type="dxa"/>
            <w:shd w:val="clear" w:color="auto" w:fill="auto"/>
          </w:tcPr>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58617A" w:rsidRPr="00423660" w:rsidRDefault="0058617A"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r w:rsidRPr="00423660">
              <w:rPr>
                <w:rFonts w:ascii="Palatino Linotype" w:hAnsi="Palatino Linotype" w:cs="Arial"/>
                <w:b/>
                <w:lang w:val="es-ES_tradnl"/>
              </w:rPr>
              <w:t>Eva Abaid Yapur</w:t>
            </w:r>
          </w:p>
          <w:p w:rsidR="008714AA" w:rsidRPr="00423660" w:rsidRDefault="008714AA" w:rsidP="005A20A8">
            <w:pPr>
              <w:jc w:val="center"/>
              <w:rPr>
                <w:rFonts w:ascii="Palatino Linotype" w:hAnsi="Palatino Linotype" w:cs="Arial"/>
                <w:lang w:val="es-ES_tradnl"/>
              </w:rPr>
            </w:pPr>
            <w:r w:rsidRPr="00423660">
              <w:rPr>
                <w:rFonts w:ascii="Palatino Linotype" w:hAnsi="Palatino Linotype" w:cs="Arial"/>
                <w:lang w:val="es-ES_tradnl"/>
              </w:rPr>
              <w:t>Comisionada</w:t>
            </w:r>
          </w:p>
          <w:p w:rsidR="008714AA" w:rsidRPr="00423660" w:rsidRDefault="00FF19F3" w:rsidP="00FF19F3">
            <w:pPr>
              <w:jc w:val="center"/>
              <w:rPr>
                <w:rFonts w:ascii="Palatino Linotype" w:hAnsi="Palatino Linotype" w:cs="Arial"/>
                <w:b/>
                <w:lang w:val="es-ES_tradnl"/>
              </w:rPr>
            </w:pPr>
            <w:r w:rsidRPr="00423660">
              <w:rPr>
                <w:rFonts w:ascii="Palatino Linotype" w:hAnsi="Palatino Linotype" w:cs="Arial"/>
                <w:lang w:val="es-ES_tradnl"/>
              </w:rPr>
              <w:t xml:space="preserve"> </w:t>
            </w:r>
          </w:p>
        </w:tc>
        <w:tc>
          <w:tcPr>
            <w:tcW w:w="5183" w:type="dxa"/>
            <w:shd w:val="clear" w:color="auto" w:fill="auto"/>
          </w:tcPr>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DA3A94" w:rsidRPr="00423660" w:rsidRDefault="00DA3A94" w:rsidP="005A20A8">
            <w:pPr>
              <w:jc w:val="center"/>
              <w:rPr>
                <w:rFonts w:ascii="Palatino Linotype" w:hAnsi="Palatino Linotype" w:cs="Arial"/>
                <w:b/>
                <w:lang w:val="es-ES_tradnl"/>
              </w:rPr>
            </w:pPr>
          </w:p>
          <w:p w:rsidR="0058617A" w:rsidRPr="00423660" w:rsidRDefault="0058617A"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E75948" w:rsidRPr="00423660" w:rsidRDefault="00E75948"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r w:rsidRPr="00423660">
              <w:rPr>
                <w:rFonts w:ascii="Palatino Linotype" w:hAnsi="Palatino Linotype" w:cs="Arial"/>
                <w:b/>
                <w:lang w:val="es-ES_tradnl"/>
              </w:rPr>
              <w:t>José Guadalupe Luna Hernández</w:t>
            </w:r>
          </w:p>
          <w:p w:rsidR="008714AA" w:rsidRPr="00423660" w:rsidRDefault="008714AA" w:rsidP="005A20A8">
            <w:pPr>
              <w:jc w:val="center"/>
              <w:rPr>
                <w:rFonts w:ascii="Palatino Linotype" w:hAnsi="Palatino Linotype" w:cs="Arial"/>
                <w:lang w:val="es-ES_tradnl"/>
              </w:rPr>
            </w:pPr>
            <w:r w:rsidRPr="00423660">
              <w:rPr>
                <w:rFonts w:ascii="Palatino Linotype" w:hAnsi="Palatino Linotype" w:cs="Arial"/>
                <w:lang w:val="es-ES_tradnl"/>
              </w:rPr>
              <w:t>Comisionado</w:t>
            </w:r>
          </w:p>
          <w:p w:rsidR="008714AA" w:rsidRPr="00423660" w:rsidRDefault="008714AA" w:rsidP="00575F60">
            <w:pPr>
              <w:jc w:val="center"/>
              <w:rPr>
                <w:rFonts w:ascii="Palatino Linotype" w:hAnsi="Palatino Linotype" w:cs="Arial"/>
                <w:b/>
                <w:lang w:val="es-ES_tradnl"/>
              </w:rPr>
            </w:pPr>
          </w:p>
        </w:tc>
      </w:tr>
      <w:tr w:rsidR="008714AA" w:rsidRPr="00423660" w:rsidTr="005A20A8">
        <w:trPr>
          <w:jc w:val="center"/>
        </w:trPr>
        <w:tc>
          <w:tcPr>
            <w:tcW w:w="5182" w:type="dxa"/>
            <w:shd w:val="clear" w:color="auto" w:fill="auto"/>
          </w:tcPr>
          <w:p w:rsidR="008714AA" w:rsidRPr="00423660" w:rsidRDefault="008714AA" w:rsidP="005A20A8">
            <w:pPr>
              <w:jc w:val="center"/>
              <w:rPr>
                <w:rFonts w:ascii="Palatino Linotype" w:hAnsi="Palatino Linotype" w:cs="Arial"/>
                <w:b/>
                <w:lang w:val="es-ES_tradnl"/>
              </w:rPr>
            </w:pPr>
          </w:p>
        </w:tc>
        <w:tc>
          <w:tcPr>
            <w:tcW w:w="5183" w:type="dxa"/>
            <w:shd w:val="clear" w:color="auto" w:fill="auto"/>
          </w:tcPr>
          <w:p w:rsidR="008714AA" w:rsidRPr="00423660" w:rsidRDefault="008714AA" w:rsidP="005A20A8">
            <w:pPr>
              <w:jc w:val="center"/>
              <w:rPr>
                <w:rFonts w:ascii="Palatino Linotype" w:hAnsi="Palatino Linotype" w:cs="Arial"/>
                <w:b/>
                <w:lang w:val="es-ES_tradnl"/>
              </w:rPr>
            </w:pPr>
          </w:p>
        </w:tc>
      </w:tr>
      <w:tr w:rsidR="008714AA" w:rsidRPr="00423660" w:rsidTr="005A20A8">
        <w:trPr>
          <w:trHeight w:val="3845"/>
          <w:jc w:val="center"/>
        </w:trPr>
        <w:tc>
          <w:tcPr>
            <w:tcW w:w="10365" w:type="dxa"/>
            <w:gridSpan w:val="2"/>
            <w:shd w:val="clear" w:color="auto" w:fill="auto"/>
          </w:tcPr>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1A6F7E" w:rsidRPr="00423660" w:rsidRDefault="001A6F7E" w:rsidP="00FF19F3">
            <w:pPr>
              <w:rPr>
                <w:rFonts w:ascii="Palatino Linotype" w:hAnsi="Palatino Linotype" w:cs="Arial"/>
                <w:b/>
                <w:lang w:val="es-ES_tradnl"/>
              </w:rPr>
            </w:pPr>
          </w:p>
          <w:tbl>
            <w:tblPr>
              <w:tblW w:w="0" w:type="auto"/>
              <w:jc w:val="center"/>
              <w:tblLayout w:type="fixed"/>
              <w:tblLook w:val="04A0" w:firstRow="1" w:lastRow="0" w:firstColumn="1" w:lastColumn="0" w:noHBand="0" w:noVBand="1"/>
            </w:tblPr>
            <w:tblGrid>
              <w:gridCol w:w="3874"/>
              <w:gridCol w:w="4820"/>
            </w:tblGrid>
            <w:tr w:rsidR="00FF19F3" w:rsidRPr="00423660" w:rsidTr="0029627A">
              <w:trPr>
                <w:trHeight w:val="2148"/>
                <w:jc w:val="center"/>
              </w:trPr>
              <w:tc>
                <w:tcPr>
                  <w:tcW w:w="3874" w:type="dxa"/>
                  <w:shd w:val="clear" w:color="auto" w:fill="auto"/>
                  <w:vAlign w:val="center"/>
                </w:tcPr>
                <w:p w:rsidR="00FF19F3" w:rsidRPr="00423660" w:rsidRDefault="00FF19F3" w:rsidP="00FF19F3">
                  <w:pPr>
                    <w:jc w:val="center"/>
                    <w:rPr>
                      <w:rFonts w:ascii="Palatino Linotype" w:hAnsi="Palatino Linotype"/>
                      <w:b/>
                    </w:rPr>
                  </w:pPr>
                </w:p>
                <w:p w:rsidR="00FF19F3" w:rsidRPr="00423660" w:rsidRDefault="00FF19F3" w:rsidP="00FF19F3">
                  <w:pPr>
                    <w:ind w:left="-74"/>
                    <w:jc w:val="center"/>
                    <w:rPr>
                      <w:rFonts w:ascii="Palatino Linotype" w:hAnsi="Palatino Linotype"/>
                      <w:b/>
                    </w:rPr>
                  </w:pPr>
                </w:p>
                <w:p w:rsidR="00FF19F3" w:rsidRPr="00423660" w:rsidRDefault="00FF19F3" w:rsidP="00FF19F3">
                  <w:pPr>
                    <w:ind w:left="-74"/>
                    <w:jc w:val="center"/>
                    <w:rPr>
                      <w:rFonts w:ascii="Palatino Linotype" w:hAnsi="Palatino Linotype"/>
                      <w:b/>
                    </w:rPr>
                  </w:pPr>
                </w:p>
                <w:p w:rsidR="00FF19F3" w:rsidRPr="00423660" w:rsidRDefault="00FF19F3" w:rsidP="00FF19F3">
                  <w:pPr>
                    <w:ind w:left="-74"/>
                    <w:jc w:val="center"/>
                    <w:rPr>
                      <w:rFonts w:ascii="Palatino Linotype" w:hAnsi="Palatino Linotype"/>
                      <w:b/>
                    </w:rPr>
                  </w:pPr>
                </w:p>
                <w:p w:rsidR="00BC7089" w:rsidRPr="00423660" w:rsidRDefault="00BC7089" w:rsidP="00FF19F3">
                  <w:pPr>
                    <w:ind w:left="-74"/>
                    <w:jc w:val="center"/>
                    <w:rPr>
                      <w:rFonts w:ascii="Palatino Linotype" w:hAnsi="Palatino Linotype"/>
                      <w:b/>
                    </w:rPr>
                  </w:pPr>
                </w:p>
                <w:p w:rsidR="00BC7089" w:rsidRPr="00423660" w:rsidRDefault="00BC7089" w:rsidP="00FF19F3">
                  <w:pPr>
                    <w:ind w:left="-74"/>
                    <w:jc w:val="center"/>
                    <w:rPr>
                      <w:rFonts w:ascii="Palatino Linotype" w:hAnsi="Palatino Linotype"/>
                      <w:b/>
                    </w:rPr>
                  </w:pPr>
                </w:p>
                <w:p w:rsidR="00FF19F3" w:rsidRPr="00423660" w:rsidRDefault="00FF19F3" w:rsidP="00FF19F3">
                  <w:pPr>
                    <w:ind w:left="-74"/>
                    <w:jc w:val="center"/>
                    <w:rPr>
                      <w:rFonts w:ascii="Palatino Linotype" w:hAnsi="Palatino Linotype"/>
                      <w:b/>
                    </w:rPr>
                  </w:pPr>
                  <w:r w:rsidRPr="00423660">
                    <w:rPr>
                      <w:rFonts w:ascii="Palatino Linotype" w:hAnsi="Palatino Linotype"/>
                      <w:b/>
                    </w:rPr>
                    <w:t>Javier Martínez Cruz</w:t>
                  </w:r>
                </w:p>
                <w:p w:rsidR="00FF19F3" w:rsidRPr="00423660" w:rsidRDefault="00FF19F3" w:rsidP="00FF19F3">
                  <w:pPr>
                    <w:ind w:left="-74"/>
                    <w:jc w:val="center"/>
                    <w:rPr>
                      <w:rFonts w:ascii="Palatino Linotype" w:hAnsi="Palatino Linotype"/>
                    </w:rPr>
                  </w:pPr>
                  <w:r w:rsidRPr="00423660">
                    <w:rPr>
                      <w:rFonts w:ascii="Palatino Linotype" w:hAnsi="Palatino Linotype"/>
                    </w:rPr>
                    <w:t>Comisionado</w:t>
                  </w:r>
                </w:p>
                <w:p w:rsidR="00FF19F3" w:rsidRPr="00423660" w:rsidRDefault="00FF19F3" w:rsidP="00FF19F3">
                  <w:pPr>
                    <w:ind w:left="-74"/>
                    <w:jc w:val="center"/>
                    <w:rPr>
                      <w:rFonts w:ascii="Palatino Linotype" w:hAnsi="Palatino Linotype"/>
                    </w:rPr>
                  </w:pPr>
                </w:p>
              </w:tc>
              <w:tc>
                <w:tcPr>
                  <w:tcW w:w="4820" w:type="dxa"/>
                  <w:shd w:val="clear" w:color="auto" w:fill="auto"/>
                  <w:vAlign w:val="center"/>
                </w:tcPr>
                <w:p w:rsidR="00FF19F3" w:rsidRPr="00423660" w:rsidRDefault="00FF19F3" w:rsidP="00FF19F3">
                  <w:pPr>
                    <w:jc w:val="center"/>
                    <w:rPr>
                      <w:rFonts w:ascii="Palatino Linotype" w:hAnsi="Palatino Linotype"/>
                      <w:b/>
                    </w:rPr>
                  </w:pPr>
                </w:p>
                <w:p w:rsidR="00FF19F3" w:rsidRPr="00423660" w:rsidRDefault="00FF19F3" w:rsidP="00FF19F3">
                  <w:pPr>
                    <w:jc w:val="center"/>
                    <w:rPr>
                      <w:rFonts w:ascii="Palatino Linotype" w:hAnsi="Palatino Linotype"/>
                      <w:b/>
                    </w:rPr>
                  </w:pPr>
                </w:p>
                <w:p w:rsidR="00FF19F3" w:rsidRPr="00423660" w:rsidRDefault="00FF19F3" w:rsidP="00FF19F3">
                  <w:pPr>
                    <w:jc w:val="center"/>
                    <w:rPr>
                      <w:rFonts w:ascii="Palatino Linotype" w:hAnsi="Palatino Linotype"/>
                      <w:b/>
                    </w:rPr>
                  </w:pPr>
                </w:p>
                <w:p w:rsidR="00FF19F3" w:rsidRPr="00423660" w:rsidRDefault="00FF19F3" w:rsidP="00FF19F3">
                  <w:pPr>
                    <w:ind w:left="1013"/>
                    <w:jc w:val="center"/>
                    <w:rPr>
                      <w:rFonts w:ascii="Palatino Linotype" w:hAnsi="Palatino Linotype"/>
                      <w:b/>
                    </w:rPr>
                  </w:pPr>
                </w:p>
                <w:p w:rsidR="00FF19F3" w:rsidRPr="00423660" w:rsidRDefault="00FF19F3" w:rsidP="00FF19F3">
                  <w:pPr>
                    <w:ind w:left="1013"/>
                    <w:jc w:val="center"/>
                    <w:rPr>
                      <w:rFonts w:ascii="Palatino Linotype" w:hAnsi="Palatino Linotype"/>
                      <w:b/>
                    </w:rPr>
                  </w:pPr>
                </w:p>
                <w:p w:rsidR="00BC7089" w:rsidRPr="00423660" w:rsidRDefault="00BC7089" w:rsidP="00FF19F3">
                  <w:pPr>
                    <w:ind w:left="1013"/>
                    <w:jc w:val="center"/>
                    <w:rPr>
                      <w:rFonts w:ascii="Palatino Linotype" w:hAnsi="Palatino Linotype"/>
                      <w:b/>
                    </w:rPr>
                  </w:pPr>
                </w:p>
                <w:p w:rsidR="00FF19F3" w:rsidRPr="00423660" w:rsidRDefault="00FF19F3" w:rsidP="00FF19F3">
                  <w:pPr>
                    <w:ind w:left="1013"/>
                    <w:jc w:val="center"/>
                    <w:rPr>
                      <w:rFonts w:ascii="Palatino Linotype" w:hAnsi="Palatino Linotype"/>
                      <w:b/>
                    </w:rPr>
                  </w:pPr>
                  <w:r w:rsidRPr="00423660">
                    <w:rPr>
                      <w:rFonts w:ascii="Palatino Linotype" w:hAnsi="Palatino Linotype"/>
                      <w:b/>
                    </w:rPr>
                    <w:t xml:space="preserve">Luis Gustavo Parra Noriega </w:t>
                  </w:r>
                </w:p>
                <w:p w:rsidR="00FF19F3" w:rsidRPr="00423660" w:rsidRDefault="00FF19F3" w:rsidP="00FF19F3">
                  <w:pPr>
                    <w:ind w:left="1155"/>
                    <w:jc w:val="center"/>
                    <w:rPr>
                      <w:rFonts w:ascii="Palatino Linotype" w:hAnsi="Palatino Linotype"/>
                    </w:rPr>
                  </w:pPr>
                  <w:r w:rsidRPr="00423660">
                    <w:rPr>
                      <w:rFonts w:ascii="Palatino Linotype" w:hAnsi="Palatino Linotype"/>
                    </w:rPr>
                    <w:t>Comisionado</w:t>
                  </w:r>
                </w:p>
                <w:p w:rsidR="00FF19F3" w:rsidRPr="00423660" w:rsidRDefault="00FF19F3" w:rsidP="00FF19F3">
                  <w:pPr>
                    <w:ind w:left="1155"/>
                    <w:jc w:val="center"/>
                    <w:rPr>
                      <w:rFonts w:ascii="Palatino Linotype" w:hAnsi="Palatino Linotype"/>
                    </w:rPr>
                  </w:pPr>
                </w:p>
              </w:tc>
            </w:tr>
          </w:tbl>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F868FA" w:rsidRPr="00423660" w:rsidRDefault="00F868FA"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p>
          <w:p w:rsidR="001A6F7E" w:rsidRPr="00423660" w:rsidRDefault="001A6F7E" w:rsidP="005A20A8">
            <w:pPr>
              <w:jc w:val="center"/>
              <w:rPr>
                <w:rFonts w:ascii="Palatino Linotype" w:hAnsi="Palatino Linotype" w:cs="Arial"/>
                <w:b/>
                <w:lang w:val="es-ES_tradnl"/>
              </w:rPr>
            </w:pPr>
          </w:p>
          <w:p w:rsidR="008714AA" w:rsidRPr="00423660" w:rsidRDefault="008714AA" w:rsidP="005A20A8">
            <w:pPr>
              <w:jc w:val="center"/>
              <w:rPr>
                <w:rFonts w:ascii="Palatino Linotype" w:hAnsi="Palatino Linotype" w:cs="Arial"/>
                <w:b/>
                <w:lang w:val="es-ES_tradnl"/>
              </w:rPr>
            </w:pPr>
            <w:r w:rsidRPr="00423660">
              <w:rPr>
                <w:rFonts w:ascii="Palatino Linotype" w:hAnsi="Palatino Linotype" w:cs="Arial"/>
                <w:b/>
                <w:lang w:val="es-ES_tradnl"/>
              </w:rPr>
              <w:t>Alexis Tapia Ramírez.</w:t>
            </w:r>
          </w:p>
          <w:p w:rsidR="008714AA" w:rsidRPr="00423660" w:rsidRDefault="008714AA" w:rsidP="005A20A8">
            <w:pPr>
              <w:jc w:val="center"/>
              <w:rPr>
                <w:rFonts w:ascii="Palatino Linotype" w:hAnsi="Palatino Linotype" w:cs="Arial"/>
                <w:lang w:val="es-ES_tradnl"/>
              </w:rPr>
            </w:pPr>
            <w:r w:rsidRPr="00423660">
              <w:rPr>
                <w:rFonts w:ascii="Palatino Linotype" w:hAnsi="Palatino Linotype" w:cs="Arial"/>
                <w:lang w:val="es-ES_tradnl"/>
              </w:rPr>
              <w:t>Secretario Técnico del Pleno</w:t>
            </w:r>
          </w:p>
          <w:p w:rsidR="00FF19F3" w:rsidRPr="00423660" w:rsidRDefault="00FF19F3" w:rsidP="005A20A8">
            <w:pPr>
              <w:jc w:val="center"/>
              <w:rPr>
                <w:rFonts w:ascii="Palatino Linotype" w:hAnsi="Palatino Linotype" w:cs="Arial"/>
                <w:lang w:val="es-ES_tradnl"/>
              </w:rPr>
            </w:pPr>
          </w:p>
          <w:p w:rsidR="008714AA" w:rsidRPr="00423660" w:rsidRDefault="008714AA" w:rsidP="007E3AE3">
            <w:pPr>
              <w:rPr>
                <w:rFonts w:ascii="Palatino Linotype" w:hAnsi="Palatino Linotype" w:cs="Arial"/>
                <w:lang w:val="es-ES_tradnl"/>
              </w:rPr>
            </w:pPr>
          </w:p>
        </w:tc>
      </w:tr>
    </w:tbl>
    <w:p w:rsidR="008714AA" w:rsidRPr="00423660" w:rsidRDefault="008714AA" w:rsidP="008714AA">
      <w:pPr>
        <w:jc w:val="both"/>
        <w:rPr>
          <w:rFonts w:ascii="Palatino Linotype" w:hAnsi="Palatino Linotype" w:cs="Arial"/>
          <w:sz w:val="22"/>
          <w:szCs w:val="22"/>
          <w:lang w:val="es-ES_tradnl"/>
        </w:rPr>
      </w:pPr>
    </w:p>
    <w:p w:rsidR="001A6F7E" w:rsidRPr="00423660" w:rsidRDefault="001A6F7E" w:rsidP="00AD2E7E">
      <w:pPr>
        <w:jc w:val="both"/>
        <w:rPr>
          <w:rFonts w:ascii="Palatino Linotype" w:hAnsi="Palatino Linotype" w:cs="Arial"/>
          <w:sz w:val="20"/>
          <w:szCs w:val="20"/>
          <w:lang w:val="es-ES_tradnl"/>
        </w:rPr>
      </w:pPr>
    </w:p>
    <w:p w:rsidR="001A6F7E" w:rsidRPr="00423660" w:rsidRDefault="001A6F7E" w:rsidP="00AD2E7E">
      <w:pPr>
        <w:jc w:val="both"/>
        <w:rPr>
          <w:rFonts w:ascii="Palatino Linotype" w:hAnsi="Palatino Linotype" w:cs="Arial"/>
          <w:sz w:val="20"/>
          <w:szCs w:val="20"/>
          <w:lang w:val="es-ES_tradnl"/>
        </w:rPr>
      </w:pPr>
    </w:p>
    <w:p w:rsidR="00F14395" w:rsidRPr="00423660" w:rsidRDefault="00D06012" w:rsidP="00AD2E7E">
      <w:pPr>
        <w:jc w:val="both"/>
        <w:rPr>
          <w:rFonts w:ascii="Palatino Linotype" w:hAnsi="Palatino Linotype" w:cs="Arial"/>
          <w:sz w:val="22"/>
          <w:szCs w:val="22"/>
          <w:lang w:val="es-ES_tradnl"/>
        </w:rPr>
      </w:pPr>
      <w:r w:rsidRPr="00423660">
        <w:rPr>
          <w:rFonts w:ascii="Palatino Linotype" w:hAnsi="Palatino Linotype" w:cs="Arial"/>
          <w:sz w:val="20"/>
          <w:szCs w:val="20"/>
          <w:lang w:val="es-ES_tradnl"/>
        </w:rPr>
        <w:t>Esta hoja correspond</w:t>
      </w:r>
      <w:r w:rsidR="005130BC" w:rsidRPr="00423660">
        <w:rPr>
          <w:rFonts w:ascii="Palatino Linotype" w:hAnsi="Palatino Linotype" w:cs="Arial"/>
          <w:sz w:val="20"/>
          <w:szCs w:val="20"/>
          <w:lang w:val="es-ES_tradnl"/>
        </w:rPr>
        <w:t xml:space="preserve">e a la resolución de </w:t>
      </w:r>
      <w:r w:rsidR="0047053F">
        <w:rPr>
          <w:rFonts w:ascii="Palatino Linotype" w:hAnsi="Palatino Linotype" w:cs="Arial"/>
          <w:sz w:val="20"/>
          <w:szCs w:val="20"/>
          <w:lang w:val="es-ES_tradnl"/>
        </w:rPr>
        <w:t xml:space="preserve">diez </w:t>
      </w:r>
      <w:r w:rsidR="00630330" w:rsidRPr="00423660">
        <w:rPr>
          <w:rFonts w:ascii="Palatino Linotype" w:hAnsi="Palatino Linotype" w:cs="Arial"/>
          <w:sz w:val="20"/>
          <w:szCs w:val="20"/>
          <w:lang w:val="es-ES_tradnl"/>
        </w:rPr>
        <w:t xml:space="preserve">de </w:t>
      </w:r>
      <w:r w:rsidR="00FF19F3" w:rsidRPr="00423660">
        <w:rPr>
          <w:rFonts w:ascii="Palatino Linotype" w:hAnsi="Palatino Linotype" w:cs="Arial"/>
          <w:sz w:val="20"/>
          <w:szCs w:val="20"/>
          <w:lang w:val="es-ES_tradnl"/>
        </w:rPr>
        <w:t xml:space="preserve">octubre </w:t>
      </w:r>
      <w:r w:rsidRPr="00423660">
        <w:rPr>
          <w:rFonts w:ascii="Palatino Linotype" w:hAnsi="Palatino Linotype" w:cs="Arial"/>
          <w:sz w:val="20"/>
          <w:szCs w:val="20"/>
          <w:lang w:val="es-ES_tradnl"/>
        </w:rPr>
        <w:t>de dos mil dieci</w:t>
      </w:r>
      <w:r w:rsidR="00BD56D1" w:rsidRPr="00423660">
        <w:rPr>
          <w:rFonts w:ascii="Palatino Linotype" w:hAnsi="Palatino Linotype" w:cs="Arial"/>
          <w:sz w:val="20"/>
          <w:szCs w:val="20"/>
          <w:lang w:val="es-ES_tradnl"/>
        </w:rPr>
        <w:t>ocho</w:t>
      </w:r>
      <w:r w:rsidRPr="00423660">
        <w:rPr>
          <w:rFonts w:ascii="Palatino Linotype" w:hAnsi="Palatino Linotype" w:cs="Arial"/>
          <w:sz w:val="20"/>
          <w:szCs w:val="20"/>
          <w:lang w:val="es-ES_tradnl"/>
        </w:rPr>
        <w:t xml:space="preserve">, emitida en </w:t>
      </w:r>
      <w:r w:rsidR="002971D3" w:rsidRPr="00423660">
        <w:rPr>
          <w:rFonts w:ascii="Palatino Linotype" w:hAnsi="Palatino Linotype" w:cs="Arial"/>
          <w:sz w:val="20"/>
          <w:szCs w:val="20"/>
          <w:lang w:val="es-ES_tradnl"/>
        </w:rPr>
        <w:t xml:space="preserve">el </w:t>
      </w:r>
      <w:r w:rsidRPr="00423660">
        <w:rPr>
          <w:rFonts w:ascii="Palatino Linotype" w:hAnsi="Palatino Linotype" w:cs="Arial"/>
          <w:sz w:val="20"/>
          <w:szCs w:val="20"/>
          <w:lang w:val="es-ES_tradnl"/>
        </w:rPr>
        <w:t>recurso de revisión número 0</w:t>
      </w:r>
      <w:r w:rsidR="00447D54" w:rsidRPr="00423660">
        <w:rPr>
          <w:rFonts w:ascii="Palatino Linotype" w:hAnsi="Palatino Linotype" w:cs="Arial"/>
          <w:sz w:val="20"/>
          <w:szCs w:val="20"/>
          <w:lang w:val="es-ES_tradnl"/>
        </w:rPr>
        <w:t>2819</w:t>
      </w:r>
      <w:r w:rsidRPr="00423660">
        <w:rPr>
          <w:rFonts w:ascii="Palatino Linotype" w:hAnsi="Palatino Linotype" w:cs="Arial"/>
          <w:sz w:val="20"/>
          <w:szCs w:val="20"/>
          <w:lang w:val="es-ES_tradnl"/>
        </w:rPr>
        <w:t>/INFOEM/IP/RR/201</w:t>
      </w:r>
      <w:r w:rsidR="008714AA" w:rsidRPr="00423660">
        <w:rPr>
          <w:rFonts w:ascii="Palatino Linotype" w:hAnsi="Palatino Linotype" w:cs="Arial"/>
          <w:sz w:val="20"/>
          <w:szCs w:val="20"/>
          <w:lang w:val="es-ES_tradnl"/>
        </w:rPr>
        <w:t>8</w:t>
      </w:r>
      <w:r w:rsidR="001A6F7E" w:rsidRPr="00423660">
        <w:rPr>
          <w:rFonts w:ascii="Palatino Linotype" w:hAnsi="Palatino Linotype" w:cs="Arial"/>
          <w:sz w:val="20"/>
          <w:szCs w:val="20"/>
          <w:lang w:val="es-ES_tradnl"/>
        </w:rPr>
        <w:t xml:space="preserve"> y </w:t>
      </w:r>
      <w:r w:rsidR="00ED5568" w:rsidRPr="00423660">
        <w:rPr>
          <w:rFonts w:ascii="Palatino Linotype" w:hAnsi="Palatino Linotype" w:cs="Arial"/>
          <w:sz w:val="20"/>
          <w:szCs w:val="20"/>
          <w:lang w:val="es-ES_tradnl"/>
        </w:rPr>
        <w:t>acumulados</w:t>
      </w:r>
      <w:r w:rsidR="00447D54" w:rsidRPr="00423660">
        <w:rPr>
          <w:rFonts w:ascii="Palatino Linotype" w:hAnsi="Palatino Linotype" w:cs="Arial"/>
          <w:sz w:val="20"/>
          <w:szCs w:val="20"/>
          <w:lang w:val="es-ES_tradnl"/>
        </w:rPr>
        <w:t>.</w:t>
      </w:r>
    </w:p>
    <w:p w:rsidR="00B83890" w:rsidRDefault="00B83890" w:rsidP="005B2AB2">
      <w:pPr>
        <w:jc w:val="both"/>
        <w:rPr>
          <w:rFonts w:ascii="Palatino Linotype" w:hAnsi="Palatino Linotype" w:cs="Arial"/>
          <w:sz w:val="22"/>
          <w:szCs w:val="22"/>
          <w:lang w:val="es-ES_tradnl"/>
        </w:rPr>
      </w:pPr>
    </w:p>
    <w:sectPr w:rsidR="00B83890" w:rsidSect="00173064">
      <w:headerReference w:type="default" r:id="rId19"/>
      <w:footerReference w:type="default" r:id="rId20"/>
      <w:headerReference w:type="first" r:id="rId21"/>
      <w:footerReference w:type="first" r:id="rId22"/>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9F5" w:rsidRDefault="00B779F5" w:rsidP="00C80F8C">
      <w:r>
        <w:separator/>
      </w:r>
    </w:p>
  </w:endnote>
  <w:endnote w:type="continuationSeparator" w:id="0">
    <w:p w:rsidR="00B779F5" w:rsidRDefault="00B779F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6E6" w:rsidRPr="00F12350" w:rsidRDefault="00DD16E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01355">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01355">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DD16E6" w:rsidRDefault="00DD16E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6E6" w:rsidRPr="00F12350" w:rsidRDefault="00DD16E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0135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01355">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DD16E6" w:rsidRDefault="00DD16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9F5" w:rsidRDefault="00B779F5" w:rsidP="00C80F8C">
      <w:r>
        <w:separator/>
      </w:r>
    </w:p>
  </w:footnote>
  <w:footnote w:type="continuationSeparator" w:id="0">
    <w:p w:rsidR="00B779F5" w:rsidRDefault="00B779F5" w:rsidP="00C80F8C">
      <w:r>
        <w:continuationSeparator/>
      </w:r>
    </w:p>
  </w:footnote>
  <w:footnote w:id="1">
    <w:p w:rsidR="00DD16E6" w:rsidRPr="00017C04" w:rsidRDefault="00DD16E6" w:rsidP="00CF2C7D">
      <w:pPr>
        <w:pStyle w:val="Textonotapie"/>
        <w:spacing w:before="120" w:after="120"/>
        <w:jc w:val="both"/>
        <w:rPr>
          <w:rFonts w:ascii="Palatino Linotype" w:hAnsi="Palatino Linotype"/>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r w:rsidRPr="00017C04">
        <w:rPr>
          <w:rFonts w:ascii="Palatino Linotype" w:hAnsi="Palatino Linotype"/>
          <w:b/>
        </w:rPr>
        <w:t>Cuerpo de tesis:</w:t>
      </w:r>
      <w:r w:rsidRPr="00017C04">
        <w:rPr>
          <w:rFonts w:ascii="Palatino Linotype" w:hAnsi="Palatino Linotype"/>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DD16E6" w:rsidRPr="00017C04" w:rsidRDefault="00DD16E6" w:rsidP="00CF2C7D">
      <w:pPr>
        <w:pStyle w:val="Textonotapie"/>
        <w:spacing w:before="120" w:after="120"/>
        <w:jc w:val="both"/>
      </w:pPr>
      <w:r w:rsidRPr="00017C04">
        <w:rPr>
          <w:rFonts w:ascii="Palatino Linotype" w:hAnsi="Palatino Linotype"/>
          <w:b/>
        </w:rPr>
        <w:t>Localización</w:t>
      </w:r>
      <w:r w:rsidRPr="00017C04">
        <w:rPr>
          <w:rFonts w:ascii="Palatino Linotype" w:hAnsi="Palatino Linotype"/>
        </w:rPr>
        <w:t>: 2</w:t>
      </w:r>
      <w:r w:rsidRPr="00017C04">
        <w:rPr>
          <w:rFonts w:ascii="Palatino Linotype" w:hAnsi="Palatino Linotype"/>
          <w:color w:val="000000"/>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6E6" w:rsidRDefault="00DD16E6"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DD16E6" w:rsidRPr="008A510F" w:rsidTr="00535D4A">
      <w:tc>
        <w:tcPr>
          <w:tcW w:w="2489" w:type="dxa"/>
          <w:shd w:val="clear" w:color="auto" w:fill="auto"/>
        </w:tcPr>
        <w:p w:rsidR="00DD16E6" w:rsidRPr="008A510F" w:rsidRDefault="00DD16E6"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DD16E6" w:rsidRDefault="00DD16E6" w:rsidP="00446E28">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02819/INFOEM/IP/RR/2018,</w:t>
          </w:r>
        </w:p>
        <w:p w:rsidR="00DD16E6" w:rsidRDefault="00DD16E6" w:rsidP="00446E28">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02822/INFOEM/IP/RR/2018 y</w:t>
          </w:r>
        </w:p>
        <w:p w:rsidR="00DD16E6" w:rsidRDefault="00DD16E6" w:rsidP="00446E28">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02823/INFOEM/IP/RR/2018</w:t>
          </w:r>
        </w:p>
        <w:p w:rsidR="00DD16E6" w:rsidRPr="008A510F" w:rsidRDefault="00DD16E6" w:rsidP="00446E28">
          <w:pPr>
            <w:ind w:left="-108"/>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DD16E6" w:rsidRPr="008A510F" w:rsidTr="00535D4A">
      <w:trPr>
        <w:trHeight w:val="228"/>
      </w:trPr>
      <w:tc>
        <w:tcPr>
          <w:tcW w:w="2489" w:type="dxa"/>
          <w:shd w:val="clear" w:color="auto" w:fill="auto"/>
          <w:vAlign w:val="center"/>
        </w:tcPr>
        <w:p w:rsidR="00DD16E6" w:rsidRPr="008A510F" w:rsidRDefault="00DD16E6"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DD16E6" w:rsidRPr="00927A01" w:rsidRDefault="00DD16E6" w:rsidP="00446E28">
          <w:pPr>
            <w:ind w:left="-108"/>
            <w:rPr>
              <w:rFonts w:ascii="Palatino Linotype" w:hAnsi="Palatino Linotype"/>
              <w:b/>
              <w:sz w:val="22"/>
              <w:szCs w:val="22"/>
              <w:lang w:val="es-ES_tradnl"/>
            </w:rPr>
          </w:pPr>
          <w:r w:rsidRPr="00A00F16">
            <w:rPr>
              <w:rFonts w:ascii="Palatino Linotype" w:hAnsi="Palatino Linotype"/>
              <w:b/>
              <w:sz w:val="22"/>
              <w:szCs w:val="22"/>
              <w:lang w:val="es-ES_tradnl"/>
            </w:rPr>
            <w:t xml:space="preserve">Ayuntamiento de </w:t>
          </w:r>
          <w:r>
            <w:rPr>
              <w:rFonts w:ascii="Palatino Linotype" w:hAnsi="Palatino Linotype"/>
              <w:b/>
              <w:sz w:val="22"/>
              <w:szCs w:val="22"/>
              <w:lang w:val="es-ES_tradnl"/>
            </w:rPr>
            <w:t>Ozumba</w:t>
          </w:r>
          <w:r w:rsidRPr="00A3601E">
            <w:rPr>
              <w:rFonts w:ascii="Palatino Linotype" w:hAnsi="Palatino Linotype"/>
              <w:b/>
              <w:sz w:val="22"/>
              <w:szCs w:val="22"/>
              <w:lang w:val="es-ES_tradnl"/>
            </w:rPr>
            <w:t>.</w:t>
          </w:r>
        </w:p>
      </w:tc>
    </w:tr>
    <w:tr w:rsidR="00DD16E6" w:rsidRPr="008A510F" w:rsidTr="00535D4A">
      <w:tc>
        <w:tcPr>
          <w:tcW w:w="2489" w:type="dxa"/>
          <w:shd w:val="clear" w:color="auto" w:fill="auto"/>
          <w:vAlign w:val="center"/>
        </w:tcPr>
        <w:p w:rsidR="00DD16E6" w:rsidRPr="008A510F" w:rsidRDefault="00DD16E6"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DD16E6" w:rsidRPr="008A510F" w:rsidRDefault="00DD16E6"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D16E6" w:rsidRDefault="00DD16E6"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DD16E6" w:rsidRPr="005A5E02" w:rsidTr="00535D4A">
      <w:tc>
        <w:tcPr>
          <w:tcW w:w="2551" w:type="dxa"/>
          <w:shd w:val="clear" w:color="auto" w:fill="auto"/>
          <w:vAlign w:val="center"/>
        </w:tcPr>
        <w:p w:rsidR="00DD16E6" w:rsidRPr="005A5E02" w:rsidRDefault="00DD16E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DD16E6" w:rsidRDefault="00DD16E6" w:rsidP="00A00F1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02819/INFOEM/IP/RR/2018,</w:t>
          </w:r>
        </w:p>
        <w:p w:rsidR="00DD16E6" w:rsidRDefault="00DD16E6" w:rsidP="00A00F1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02822/INFOEM/IP/RR/2018 y</w:t>
          </w:r>
        </w:p>
        <w:p w:rsidR="00DD16E6" w:rsidRDefault="00DD16E6" w:rsidP="00A00F1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02823/INFOEM/IP/RR/2018</w:t>
          </w:r>
        </w:p>
        <w:p w:rsidR="00DD16E6" w:rsidRPr="005A5E02" w:rsidRDefault="00DD16E6" w:rsidP="00A00F16">
          <w:pPr>
            <w:tabs>
              <w:tab w:val="left" w:pos="3153"/>
            </w:tabs>
            <w:ind w:left="-45"/>
            <w:rPr>
              <w:rFonts w:ascii="Palatino Linotype" w:hAnsi="Palatino Linotype"/>
              <w:b/>
              <w:sz w:val="22"/>
              <w:szCs w:val="22"/>
              <w:lang w:val="es-ES_tradnl"/>
            </w:rPr>
          </w:pPr>
          <w:r>
            <w:rPr>
              <w:rFonts w:ascii="Palatino Linotype" w:hAnsi="Palatino Linotype"/>
              <w:b/>
              <w:sz w:val="22"/>
              <w:szCs w:val="22"/>
              <w:lang w:val="es-ES_tradnl"/>
            </w:rPr>
            <w:t xml:space="preserve">acumulados. </w:t>
          </w:r>
        </w:p>
      </w:tc>
    </w:tr>
    <w:tr w:rsidR="00DD16E6" w:rsidRPr="005A5E02" w:rsidTr="00535D4A">
      <w:tc>
        <w:tcPr>
          <w:tcW w:w="2551" w:type="dxa"/>
          <w:shd w:val="clear" w:color="auto" w:fill="auto"/>
          <w:vAlign w:val="center"/>
        </w:tcPr>
        <w:p w:rsidR="00DD16E6" w:rsidRPr="005A5E02" w:rsidRDefault="00DD16E6"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DD16E6" w:rsidRPr="00927A01" w:rsidRDefault="00411B73" w:rsidP="00411B73">
          <w:pPr>
            <w:ind w:left="-45"/>
            <w:rPr>
              <w:rFonts w:ascii="Palatino Linotype" w:hAnsi="Palatino Linotype"/>
              <w:b/>
              <w:sz w:val="22"/>
              <w:szCs w:val="22"/>
              <w:lang w:val="es-ES_tradnl"/>
            </w:rPr>
          </w:pPr>
          <w:r>
            <w:rPr>
              <w:rFonts w:ascii="Palatino Linotype" w:hAnsi="Palatino Linotype"/>
              <w:b/>
              <w:sz w:val="22"/>
              <w:szCs w:val="22"/>
              <w:lang w:val="es-ES_tradnl"/>
            </w:rPr>
            <w:t>XXXX XXXXXX</w:t>
          </w:r>
          <w:r w:rsidR="00DD16E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DD16E6">
            <w:rPr>
              <w:rFonts w:ascii="Palatino Linotype" w:hAnsi="Palatino Linotype"/>
              <w:b/>
              <w:sz w:val="22"/>
              <w:szCs w:val="22"/>
              <w:lang w:val="es-ES_tradnl"/>
            </w:rPr>
            <w:t xml:space="preserve">. </w:t>
          </w:r>
        </w:p>
      </w:tc>
    </w:tr>
    <w:tr w:rsidR="00DD16E6" w:rsidRPr="005A5E02" w:rsidTr="00535D4A">
      <w:trPr>
        <w:trHeight w:val="228"/>
      </w:trPr>
      <w:tc>
        <w:tcPr>
          <w:tcW w:w="2551" w:type="dxa"/>
          <w:shd w:val="clear" w:color="auto" w:fill="auto"/>
          <w:vAlign w:val="center"/>
        </w:tcPr>
        <w:p w:rsidR="00DD16E6" w:rsidRPr="005A5E02" w:rsidRDefault="00DD16E6"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DD16E6" w:rsidRPr="00927A01" w:rsidRDefault="00DD16E6" w:rsidP="00446E28">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Ozumba. </w:t>
          </w:r>
        </w:p>
      </w:tc>
    </w:tr>
    <w:tr w:rsidR="00DD16E6" w:rsidRPr="005A5E02" w:rsidTr="00535D4A">
      <w:tc>
        <w:tcPr>
          <w:tcW w:w="2551" w:type="dxa"/>
          <w:shd w:val="clear" w:color="auto" w:fill="auto"/>
          <w:vAlign w:val="center"/>
        </w:tcPr>
        <w:p w:rsidR="00DD16E6" w:rsidRPr="005A5E02" w:rsidRDefault="00DD16E6"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DD16E6" w:rsidRPr="005A5E02" w:rsidRDefault="00DD16E6"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D16E6" w:rsidRDefault="00DD16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595D"/>
    <w:multiLevelType w:val="hybridMultilevel"/>
    <w:tmpl w:val="08E6A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463C0"/>
    <w:multiLevelType w:val="hybridMultilevel"/>
    <w:tmpl w:val="F0F46270"/>
    <w:lvl w:ilvl="0" w:tplc="D8F0F7B8">
      <w:start w:val="2"/>
      <w:numFmt w:val="bullet"/>
      <w:lvlText w:val="-"/>
      <w:lvlJc w:val="left"/>
      <w:pPr>
        <w:ind w:left="720" w:hanging="360"/>
      </w:pPr>
      <w:rPr>
        <w:rFonts w:ascii="Palatino Linotype" w:eastAsia="Times New Roman"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18F5329"/>
    <w:multiLevelType w:val="hybridMultilevel"/>
    <w:tmpl w:val="FBA0B330"/>
    <w:lvl w:ilvl="0" w:tplc="E5928E3C">
      <w:start w:val="1"/>
      <w:numFmt w:val="lowerLetter"/>
      <w:lvlText w:val="%1)"/>
      <w:lvlJc w:val="left"/>
      <w:pPr>
        <w:ind w:left="720" w:hanging="360"/>
      </w:pPr>
      <w:rPr>
        <w:rFonts w:ascii="Palatino Linotype" w:eastAsia="Times New Roman" w:hAnsi="Palatino Linotype" w:cs="Arial"/>
        <w:b/>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6A68D7"/>
    <w:multiLevelType w:val="hybridMultilevel"/>
    <w:tmpl w:val="FB28F934"/>
    <w:lvl w:ilvl="0" w:tplc="83362EB4">
      <w:start w:val="5"/>
      <w:numFmt w:val="bullet"/>
      <w:lvlText w:val="-"/>
      <w:lvlJc w:val="left"/>
      <w:pPr>
        <w:ind w:left="786" w:hanging="360"/>
      </w:pPr>
      <w:rPr>
        <w:rFonts w:ascii="Palatino Linotype" w:eastAsia="Calibri" w:hAnsi="Palatino Linotype" w:cs="Aria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3325C78"/>
    <w:multiLevelType w:val="hybridMultilevel"/>
    <w:tmpl w:val="BC7ED9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276DD4"/>
    <w:multiLevelType w:val="hybridMultilevel"/>
    <w:tmpl w:val="3CC49718"/>
    <w:lvl w:ilvl="0" w:tplc="080A0001">
      <w:start w:val="1"/>
      <w:numFmt w:val="bullet"/>
      <w:lvlText w:val=""/>
      <w:lvlJc w:val="left"/>
      <w:pPr>
        <w:ind w:left="1377" w:hanging="360"/>
      </w:pPr>
      <w:rPr>
        <w:rFonts w:ascii="Symbol" w:hAnsi="Symbol" w:hint="default"/>
      </w:rPr>
    </w:lvl>
    <w:lvl w:ilvl="1" w:tplc="080A0003" w:tentative="1">
      <w:start w:val="1"/>
      <w:numFmt w:val="bullet"/>
      <w:lvlText w:val="o"/>
      <w:lvlJc w:val="left"/>
      <w:pPr>
        <w:ind w:left="2097" w:hanging="360"/>
      </w:pPr>
      <w:rPr>
        <w:rFonts w:ascii="Courier New" w:hAnsi="Courier New" w:cs="Courier New" w:hint="default"/>
      </w:rPr>
    </w:lvl>
    <w:lvl w:ilvl="2" w:tplc="080A0005" w:tentative="1">
      <w:start w:val="1"/>
      <w:numFmt w:val="bullet"/>
      <w:lvlText w:val=""/>
      <w:lvlJc w:val="left"/>
      <w:pPr>
        <w:ind w:left="2817" w:hanging="360"/>
      </w:pPr>
      <w:rPr>
        <w:rFonts w:ascii="Wingdings" w:hAnsi="Wingdings" w:hint="default"/>
      </w:rPr>
    </w:lvl>
    <w:lvl w:ilvl="3" w:tplc="080A0001" w:tentative="1">
      <w:start w:val="1"/>
      <w:numFmt w:val="bullet"/>
      <w:lvlText w:val=""/>
      <w:lvlJc w:val="left"/>
      <w:pPr>
        <w:ind w:left="3537" w:hanging="360"/>
      </w:pPr>
      <w:rPr>
        <w:rFonts w:ascii="Symbol" w:hAnsi="Symbol" w:hint="default"/>
      </w:rPr>
    </w:lvl>
    <w:lvl w:ilvl="4" w:tplc="080A0003" w:tentative="1">
      <w:start w:val="1"/>
      <w:numFmt w:val="bullet"/>
      <w:lvlText w:val="o"/>
      <w:lvlJc w:val="left"/>
      <w:pPr>
        <w:ind w:left="4257" w:hanging="360"/>
      </w:pPr>
      <w:rPr>
        <w:rFonts w:ascii="Courier New" w:hAnsi="Courier New" w:cs="Courier New" w:hint="default"/>
      </w:rPr>
    </w:lvl>
    <w:lvl w:ilvl="5" w:tplc="080A0005" w:tentative="1">
      <w:start w:val="1"/>
      <w:numFmt w:val="bullet"/>
      <w:lvlText w:val=""/>
      <w:lvlJc w:val="left"/>
      <w:pPr>
        <w:ind w:left="4977" w:hanging="360"/>
      </w:pPr>
      <w:rPr>
        <w:rFonts w:ascii="Wingdings" w:hAnsi="Wingdings" w:hint="default"/>
      </w:rPr>
    </w:lvl>
    <w:lvl w:ilvl="6" w:tplc="080A0001" w:tentative="1">
      <w:start w:val="1"/>
      <w:numFmt w:val="bullet"/>
      <w:lvlText w:val=""/>
      <w:lvlJc w:val="left"/>
      <w:pPr>
        <w:ind w:left="5697" w:hanging="360"/>
      </w:pPr>
      <w:rPr>
        <w:rFonts w:ascii="Symbol" w:hAnsi="Symbol" w:hint="default"/>
      </w:rPr>
    </w:lvl>
    <w:lvl w:ilvl="7" w:tplc="080A0003" w:tentative="1">
      <w:start w:val="1"/>
      <w:numFmt w:val="bullet"/>
      <w:lvlText w:val="o"/>
      <w:lvlJc w:val="left"/>
      <w:pPr>
        <w:ind w:left="6417" w:hanging="360"/>
      </w:pPr>
      <w:rPr>
        <w:rFonts w:ascii="Courier New" w:hAnsi="Courier New" w:cs="Courier New" w:hint="default"/>
      </w:rPr>
    </w:lvl>
    <w:lvl w:ilvl="8" w:tplc="080A0005" w:tentative="1">
      <w:start w:val="1"/>
      <w:numFmt w:val="bullet"/>
      <w:lvlText w:val=""/>
      <w:lvlJc w:val="left"/>
      <w:pPr>
        <w:ind w:left="7137" w:hanging="360"/>
      </w:pPr>
      <w:rPr>
        <w:rFonts w:ascii="Wingdings" w:hAnsi="Wingdings" w:hint="default"/>
      </w:rPr>
    </w:lvl>
  </w:abstractNum>
  <w:num w:numId="1">
    <w:abstractNumId w:val="6"/>
  </w:num>
  <w:num w:numId="2">
    <w:abstractNumId w:val="3"/>
  </w:num>
  <w:num w:numId="3">
    <w:abstractNumId w:val="9"/>
  </w:num>
  <w:num w:numId="4">
    <w:abstractNumId w:val="5"/>
  </w:num>
  <w:num w:numId="5">
    <w:abstractNumId w:val="1"/>
  </w:num>
  <w:num w:numId="6">
    <w:abstractNumId w:val="2"/>
  </w:num>
  <w:num w:numId="7">
    <w:abstractNumId w:val="8"/>
  </w:num>
  <w:num w:numId="8">
    <w:abstractNumId w:val="0"/>
  </w:num>
  <w:num w:numId="9">
    <w:abstractNumId w:val="4"/>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D12"/>
    <w:rsid w:val="000023E2"/>
    <w:rsid w:val="00003F5B"/>
    <w:rsid w:val="00004981"/>
    <w:rsid w:val="0000599F"/>
    <w:rsid w:val="00005D35"/>
    <w:rsid w:val="00005EBB"/>
    <w:rsid w:val="00006FA8"/>
    <w:rsid w:val="0000766A"/>
    <w:rsid w:val="00007870"/>
    <w:rsid w:val="00010809"/>
    <w:rsid w:val="00011638"/>
    <w:rsid w:val="0001176F"/>
    <w:rsid w:val="000120EF"/>
    <w:rsid w:val="000121F1"/>
    <w:rsid w:val="00014147"/>
    <w:rsid w:val="00014682"/>
    <w:rsid w:val="000147F4"/>
    <w:rsid w:val="0001594F"/>
    <w:rsid w:val="00016170"/>
    <w:rsid w:val="00017DEC"/>
    <w:rsid w:val="00021550"/>
    <w:rsid w:val="00021A61"/>
    <w:rsid w:val="00022392"/>
    <w:rsid w:val="000223A3"/>
    <w:rsid w:val="00022ECC"/>
    <w:rsid w:val="00022FD1"/>
    <w:rsid w:val="00023A52"/>
    <w:rsid w:val="00024543"/>
    <w:rsid w:val="00025298"/>
    <w:rsid w:val="00025420"/>
    <w:rsid w:val="00025F0D"/>
    <w:rsid w:val="00026342"/>
    <w:rsid w:val="00026E3B"/>
    <w:rsid w:val="000306DD"/>
    <w:rsid w:val="000314BD"/>
    <w:rsid w:val="00032007"/>
    <w:rsid w:val="00032108"/>
    <w:rsid w:val="00032E4B"/>
    <w:rsid w:val="00033820"/>
    <w:rsid w:val="00035621"/>
    <w:rsid w:val="00035A83"/>
    <w:rsid w:val="00035D48"/>
    <w:rsid w:val="00035FA1"/>
    <w:rsid w:val="0003681E"/>
    <w:rsid w:val="00036A62"/>
    <w:rsid w:val="00036D2F"/>
    <w:rsid w:val="00037B9D"/>
    <w:rsid w:val="00037D55"/>
    <w:rsid w:val="000406F3"/>
    <w:rsid w:val="000408E6"/>
    <w:rsid w:val="000417A4"/>
    <w:rsid w:val="00044302"/>
    <w:rsid w:val="0004485B"/>
    <w:rsid w:val="000451D8"/>
    <w:rsid w:val="00045698"/>
    <w:rsid w:val="00046883"/>
    <w:rsid w:val="000470FE"/>
    <w:rsid w:val="000473AA"/>
    <w:rsid w:val="00050A81"/>
    <w:rsid w:val="000518B2"/>
    <w:rsid w:val="0005190D"/>
    <w:rsid w:val="00051BF7"/>
    <w:rsid w:val="000530F8"/>
    <w:rsid w:val="0005382D"/>
    <w:rsid w:val="0005418A"/>
    <w:rsid w:val="00057B34"/>
    <w:rsid w:val="00060F8A"/>
    <w:rsid w:val="00063F24"/>
    <w:rsid w:val="000644B9"/>
    <w:rsid w:val="00065029"/>
    <w:rsid w:val="000650FA"/>
    <w:rsid w:val="00066BAA"/>
    <w:rsid w:val="00067149"/>
    <w:rsid w:val="00067D83"/>
    <w:rsid w:val="0007007A"/>
    <w:rsid w:val="0007069D"/>
    <w:rsid w:val="00070E74"/>
    <w:rsid w:val="00071CBC"/>
    <w:rsid w:val="00072BF3"/>
    <w:rsid w:val="00074309"/>
    <w:rsid w:val="00074B17"/>
    <w:rsid w:val="00074C97"/>
    <w:rsid w:val="00074E94"/>
    <w:rsid w:val="00075CD7"/>
    <w:rsid w:val="00076C85"/>
    <w:rsid w:val="0007781A"/>
    <w:rsid w:val="00077B7C"/>
    <w:rsid w:val="00077F29"/>
    <w:rsid w:val="000806B8"/>
    <w:rsid w:val="00081CE9"/>
    <w:rsid w:val="00082287"/>
    <w:rsid w:val="00082AFC"/>
    <w:rsid w:val="00083976"/>
    <w:rsid w:val="0008542A"/>
    <w:rsid w:val="00085D4A"/>
    <w:rsid w:val="00085F4B"/>
    <w:rsid w:val="00086C1F"/>
    <w:rsid w:val="00087120"/>
    <w:rsid w:val="00087C28"/>
    <w:rsid w:val="00090283"/>
    <w:rsid w:val="000905D6"/>
    <w:rsid w:val="0009099D"/>
    <w:rsid w:val="000914B2"/>
    <w:rsid w:val="000917F3"/>
    <w:rsid w:val="000926CE"/>
    <w:rsid w:val="00092AAC"/>
    <w:rsid w:val="000957AA"/>
    <w:rsid w:val="0009584B"/>
    <w:rsid w:val="00096029"/>
    <w:rsid w:val="000960F0"/>
    <w:rsid w:val="0009710B"/>
    <w:rsid w:val="000A010A"/>
    <w:rsid w:val="000A02C3"/>
    <w:rsid w:val="000A1D24"/>
    <w:rsid w:val="000A214E"/>
    <w:rsid w:val="000A31D0"/>
    <w:rsid w:val="000A3465"/>
    <w:rsid w:val="000A3698"/>
    <w:rsid w:val="000A5A50"/>
    <w:rsid w:val="000A5ED9"/>
    <w:rsid w:val="000A6682"/>
    <w:rsid w:val="000A6B77"/>
    <w:rsid w:val="000A6FC1"/>
    <w:rsid w:val="000A7741"/>
    <w:rsid w:val="000B174A"/>
    <w:rsid w:val="000B202F"/>
    <w:rsid w:val="000B27D5"/>
    <w:rsid w:val="000B282E"/>
    <w:rsid w:val="000B3FFD"/>
    <w:rsid w:val="000B440F"/>
    <w:rsid w:val="000B5F0E"/>
    <w:rsid w:val="000B6B38"/>
    <w:rsid w:val="000B7258"/>
    <w:rsid w:val="000B73C6"/>
    <w:rsid w:val="000B7486"/>
    <w:rsid w:val="000C079D"/>
    <w:rsid w:val="000C0BB1"/>
    <w:rsid w:val="000C0C5D"/>
    <w:rsid w:val="000C18A6"/>
    <w:rsid w:val="000C2B11"/>
    <w:rsid w:val="000C30D9"/>
    <w:rsid w:val="000C39AC"/>
    <w:rsid w:val="000C3ADF"/>
    <w:rsid w:val="000C4453"/>
    <w:rsid w:val="000C4E8F"/>
    <w:rsid w:val="000C6FA0"/>
    <w:rsid w:val="000C770D"/>
    <w:rsid w:val="000C7BF2"/>
    <w:rsid w:val="000D03E1"/>
    <w:rsid w:val="000D06E4"/>
    <w:rsid w:val="000D08C3"/>
    <w:rsid w:val="000D13AF"/>
    <w:rsid w:val="000D1792"/>
    <w:rsid w:val="000D287A"/>
    <w:rsid w:val="000D2D89"/>
    <w:rsid w:val="000D2E1A"/>
    <w:rsid w:val="000D45A0"/>
    <w:rsid w:val="000D4B94"/>
    <w:rsid w:val="000D4CA9"/>
    <w:rsid w:val="000D4F1A"/>
    <w:rsid w:val="000D5790"/>
    <w:rsid w:val="000D6FA7"/>
    <w:rsid w:val="000D7202"/>
    <w:rsid w:val="000D7C5C"/>
    <w:rsid w:val="000E2974"/>
    <w:rsid w:val="000E2FAC"/>
    <w:rsid w:val="000E3DD1"/>
    <w:rsid w:val="000E4151"/>
    <w:rsid w:val="000E4499"/>
    <w:rsid w:val="000E45AB"/>
    <w:rsid w:val="000E497A"/>
    <w:rsid w:val="000E543D"/>
    <w:rsid w:val="000E55C2"/>
    <w:rsid w:val="000E60EF"/>
    <w:rsid w:val="000E7A44"/>
    <w:rsid w:val="000F0102"/>
    <w:rsid w:val="000F0C13"/>
    <w:rsid w:val="000F0FF5"/>
    <w:rsid w:val="000F32FD"/>
    <w:rsid w:val="000F33FF"/>
    <w:rsid w:val="000F3B3D"/>
    <w:rsid w:val="000F3DC5"/>
    <w:rsid w:val="000F6049"/>
    <w:rsid w:val="000F6127"/>
    <w:rsid w:val="000F6547"/>
    <w:rsid w:val="000F65B7"/>
    <w:rsid w:val="000F684B"/>
    <w:rsid w:val="000F6DD8"/>
    <w:rsid w:val="00101AEB"/>
    <w:rsid w:val="00103A50"/>
    <w:rsid w:val="00104A6B"/>
    <w:rsid w:val="0010592C"/>
    <w:rsid w:val="00106E4F"/>
    <w:rsid w:val="001075B4"/>
    <w:rsid w:val="0011156F"/>
    <w:rsid w:val="00111668"/>
    <w:rsid w:val="00111F66"/>
    <w:rsid w:val="0011254C"/>
    <w:rsid w:val="0011276E"/>
    <w:rsid w:val="00113E6D"/>
    <w:rsid w:val="00114C41"/>
    <w:rsid w:val="00114F1C"/>
    <w:rsid w:val="00115142"/>
    <w:rsid w:val="00117056"/>
    <w:rsid w:val="001170DB"/>
    <w:rsid w:val="00117259"/>
    <w:rsid w:val="00117585"/>
    <w:rsid w:val="001200BC"/>
    <w:rsid w:val="00121B9D"/>
    <w:rsid w:val="001221A8"/>
    <w:rsid w:val="00122389"/>
    <w:rsid w:val="0012441E"/>
    <w:rsid w:val="00127E22"/>
    <w:rsid w:val="00127F02"/>
    <w:rsid w:val="00130D2D"/>
    <w:rsid w:val="00131681"/>
    <w:rsid w:val="00132933"/>
    <w:rsid w:val="00132A8A"/>
    <w:rsid w:val="00132E57"/>
    <w:rsid w:val="0013347A"/>
    <w:rsid w:val="0013363C"/>
    <w:rsid w:val="0013381E"/>
    <w:rsid w:val="001338F3"/>
    <w:rsid w:val="001352FA"/>
    <w:rsid w:val="001357A4"/>
    <w:rsid w:val="00136D1B"/>
    <w:rsid w:val="0013733D"/>
    <w:rsid w:val="00140FA7"/>
    <w:rsid w:val="00141476"/>
    <w:rsid w:val="00141ED5"/>
    <w:rsid w:val="0014486E"/>
    <w:rsid w:val="001452F8"/>
    <w:rsid w:val="001462C0"/>
    <w:rsid w:val="001467C1"/>
    <w:rsid w:val="001469DE"/>
    <w:rsid w:val="00147A67"/>
    <w:rsid w:val="00147FF3"/>
    <w:rsid w:val="00152AD8"/>
    <w:rsid w:val="001530B5"/>
    <w:rsid w:val="001547BF"/>
    <w:rsid w:val="00155944"/>
    <w:rsid w:val="0015595E"/>
    <w:rsid w:val="00156179"/>
    <w:rsid w:val="0015644E"/>
    <w:rsid w:val="00156F10"/>
    <w:rsid w:val="00157535"/>
    <w:rsid w:val="00157758"/>
    <w:rsid w:val="00157A60"/>
    <w:rsid w:val="00157E73"/>
    <w:rsid w:val="00157E82"/>
    <w:rsid w:val="00160A11"/>
    <w:rsid w:val="00161360"/>
    <w:rsid w:val="001618BF"/>
    <w:rsid w:val="00162F2A"/>
    <w:rsid w:val="00163426"/>
    <w:rsid w:val="001642F2"/>
    <w:rsid w:val="00165265"/>
    <w:rsid w:val="001656DC"/>
    <w:rsid w:val="00165C15"/>
    <w:rsid w:val="001660DF"/>
    <w:rsid w:val="001661D2"/>
    <w:rsid w:val="00166422"/>
    <w:rsid w:val="00166877"/>
    <w:rsid w:val="00166A53"/>
    <w:rsid w:val="00166D44"/>
    <w:rsid w:val="00167758"/>
    <w:rsid w:val="00167905"/>
    <w:rsid w:val="00170571"/>
    <w:rsid w:val="00173064"/>
    <w:rsid w:val="001730B8"/>
    <w:rsid w:val="0017417A"/>
    <w:rsid w:val="00174405"/>
    <w:rsid w:val="0017483B"/>
    <w:rsid w:val="00174945"/>
    <w:rsid w:val="001754D3"/>
    <w:rsid w:val="00175AD2"/>
    <w:rsid w:val="001774A1"/>
    <w:rsid w:val="00177F09"/>
    <w:rsid w:val="0018031F"/>
    <w:rsid w:val="001811B7"/>
    <w:rsid w:val="001824E9"/>
    <w:rsid w:val="00183FFE"/>
    <w:rsid w:val="001845B7"/>
    <w:rsid w:val="001848C8"/>
    <w:rsid w:val="001857E8"/>
    <w:rsid w:val="00186323"/>
    <w:rsid w:val="001863D8"/>
    <w:rsid w:val="00187141"/>
    <w:rsid w:val="00187F6A"/>
    <w:rsid w:val="001909D4"/>
    <w:rsid w:val="00191133"/>
    <w:rsid w:val="0019356D"/>
    <w:rsid w:val="0019371D"/>
    <w:rsid w:val="001938EE"/>
    <w:rsid w:val="0019412A"/>
    <w:rsid w:val="00194135"/>
    <w:rsid w:val="00194CB9"/>
    <w:rsid w:val="00194E0E"/>
    <w:rsid w:val="001952BF"/>
    <w:rsid w:val="0019545D"/>
    <w:rsid w:val="001954BC"/>
    <w:rsid w:val="00196177"/>
    <w:rsid w:val="00197A65"/>
    <w:rsid w:val="00197CE4"/>
    <w:rsid w:val="00197FFC"/>
    <w:rsid w:val="001A07B4"/>
    <w:rsid w:val="001A13AD"/>
    <w:rsid w:val="001A16CF"/>
    <w:rsid w:val="001A242F"/>
    <w:rsid w:val="001A49E2"/>
    <w:rsid w:val="001A4E88"/>
    <w:rsid w:val="001A600E"/>
    <w:rsid w:val="001A6F14"/>
    <w:rsid w:val="001A6F7E"/>
    <w:rsid w:val="001A7540"/>
    <w:rsid w:val="001A7A84"/>
    <w:rsid w:val="001A7E0D"/>
    <w:rsid w:val="001B012F"/>
    <w:rsid w:val="001B0383"/>
    <w:rsid w:val="001B06D3"/>
    <w:rsid w:val="001B0B12"/>
    <w:rsid w:val="001B137C"/>
    <w:rsid w:val="001B205E"/>
    <w:rsid w:val="001B42AC"/>
    <w:rsid w:val="001B648C"/>
    <w:rsid w:val="001B7B15"/>
    <w:rsid w:val="001C0465"/>
    <w:rsid w:val="001C1BC4"/>
    <w:rsid w:val="001C27D1"/>
    <w:rsid w:val="001C3650"/>
    <w:rsid w:val="001C4B57"/>
    <w:rsid w:val="001C4C72"/>
    <w:rsid w:val="001C59BF"/>
    <w:rsid w:val="001C5E3D"/>
    <w:rsid w:val="001C5FD3"/>
    <w:rsid w:val="001C6A6B"/>
    <w:rsid w:val="001D020A"/>
    <w:rsid w:val="001D20C2"/>
    <w:rsid w:val="001D2D91"/>
    <w:rsid w:val="001D40B4"/>
    <w:rsid w:val="001D4C87"/>
    <w:rsid w:val="001D4F22"/>
    <w:rsid w:val="001D4F44"/>
    <w:rsid w:val="001D593B"/>
    <w:rsid w:val="001D611D"/>
    <w:rsid w:val="001D6661"/>
    <w:rsid w:val="001D66C6"/>
    <w:rsid w:val="001D6CBC"/>
    <w:rsid w:val="001D7D15"/>
    <w:rsid w:val="001E0562"/>
    <w:rsid w:val="001E0CED"/>
    <w:rsid w:val="001E17AE"/>
    <w:rsid w:val="001E2837"/>
    <w:rsid w:val="001E2D79"/>
    <w:rsid w:val="001E370B"/>
    <w:rsid w:val="001E4271"/>
    <w:rsid w:val="001E427C"/>
    <w:rsid w:val="001E43FD"/>
    <w:rsid w:val="001E600F"/>
    <w:rsid w:val="001E6343"/>
    <w:rsid w:val="001E7FB3"/>
    <w:rsid w:val="001F1158"/>
    <w:rsid w:val="001F1E4F"/>
    <w:rsid w:val="001F235A"/>
    <w:rsid w:val="001F2869"/>
    <w:rsid w:val="001F2FC0"/>
    <w:rsid w:val="001F3491"/>
    <w:rsid w:val="001F3B98"/>
    <w:rsid w:val="001F419B"/>
    <w:rsid w:val="001F4BD6"/>
    <w:rsid w:val="001F4EBF"/>
    <w:rsid w:val="001F5D61"/>
    <w:rsid w:val="001F64CE"/>
    <w:rsid w:val="001F65B0"/>
    <w:rsid w:val="001F6AA4"/>
    <w:rsid w:val="001F73EE"/>
    <w:rsid w:val="001F777C"/>
    <w:rsid w:val="001F791F"/>
    <w:rsid w:val="00200A01"/>
    <w:rsid w:val="0020146C"/>
    <w:rsid w:val="002014B8"/>
    <w:rsid w:val="002021C7"/>
    <w:rsid w:val="00202337"/>
    <w:rsid w:val="00202417"/>
    <w:rsid w:val="002026C8"/>
    <w:rsid w:val="00203566"/>
    <w:rsid w:val="0020370D"/>
    <w:rsid w:val="00203A9B"/>
    <w:rsid w:val="00203E98"/>
    <w:rsid w:val="002050B7"/>
    <w:rsid w:val="002057A7"/>
    <w:rsid w:val="00205FC0"/>
    <w:rsid w:val="00206351"/>
    <w:rsid w:val="002065A7"/>
    <w:rsid w:val="00206AB4"/>
    <w:rsid w:val="00206CB9"/>
    <w:rsid w:val="0020753F"/>
    <w:rsid w:val="00207B3C"/>
    <w:rsid w:val="00207F97"/>
    <w:rsid w:val="00210136"/>
    <w:rsid w:val="00211EF7"/>
    <w:rsid w:val="0021485C"/>
    <w:rsid w:val="00214FBD"/>
    <w:rsid w:val="00215990"/>
    <w:rsid w:val="00215EAB"/>
    <w:rsid w:val="00216AB9"/>
    <w:rsid w:val="002218A8"/>
    <w:rsid w:val="00221E77"/>
    <w:rsid w:val="002223DE"/>
    <w:rsid w:val="00222854"/>
    <w:rsid w:val="00222868"/>
    <w:rsid w:val="00223A03"/>
    <w:rsid w:val="00224DCF"/>
    <w:rsid w:val="00224DE7"/>
    <w:rsid w:val="0022511E"/>
    <w:rsid w:val="00225381"/>
    <w:rsid w:val="0022582C"/>
    <w:rsid w:val="002262E3"/>
    <w:rsid w:val="0022637C"/>
    <w:rsid w:val="002269D9"/>
    <w:rsid w:val="00226B9C"/>
    <w:rsid w:val="00226D75"/>
    <w:rsid w:val="0022769D"/>
    <w:rsid w:val="002279C2"/>
    <w:rsid w:val="00227F40"/>
    <w:rsid w:val="00227F87"/>
    <w:rsid w:val="00230E91"/>
    <w:rsid w:val="0023132D"/>
    <w:rsid w:val="00232503"/>
    <w:rsid w:val="0023271C"/>
    <w:rsid w:val="002341C6"/>
    <w:rsid w:val="00234A27"/>
    <w:rsid w:val="00234F68"/>
    <w:rsid w:val="00235F37"/>
    <w:rsid w:val="00237024"/>
    <w:rsid w:val="002374FD"/>
    <w:rsid w:val="00237661"/>
    <w:rsid w:val="00241FCD"/>
    <w:rsid w:val="002426FE"/>
    <w:rsid w:val="00242BB4"/>
    <w:rsid w:val="00242F46"/>
    <w:rsid w:val="002434FE"/>
    <w:rsid w:val="0024350E"/>
    <w:rsid w:val="00244A1E"/>
    <w:rsid w:val="00244E95"/>
    <w:rsid w:val="00245380"/>
    <w:rsid w:val="002457D5"/>
    <w:rsid w:val="00247204"/>
    <w:rsid w:val="00247FF9"/>
    <w:rsid w:val="00250117"/>
    <w:rsid w:val="00251CAD"/>
    <w:rsid w:val="00251D0D"/>
    <w:rsid w:val="00253991"/>
    <w:rsid w:val="00254B64"/>
    <w:rsid w:val="0025594A"/>
    <w:rsid w:val="00256A73"/>
    <w:rsid w:val="00256C05"/>
    <w:rsid w:val="002571EE"/>
    <w:rsid w:val="00257425"/>
    <w:rsid w:val="0025771D"/>
    <w:rsid w:val="00257AD7"/>
    <w:rsid w:val="00260989"/>
    <w:rsid w:val="00260CA8"/>
    <w:rsid w:val="00260FD2"/>
    <w:rsid w:val="002610FE"/>
    <w:rsid w:val="002616BB"/>
    <w:rsid w:val="002622C8"/>
    <w:rsid w:val="002632BA"/>
    <w:rsid w:val="002659AF"/>
    <w:rsid w:val="00265E69"/>
    <w:rsid w:val="002663AC"/>
    <w:rsid w:val="00267C03"/>
    <w:rsid w:val="00267C2B"/>
    <w:rsid w:val="00270539"/>
    <w:rsid w:val="00270B7C"/>
    <w:rsid w:val="00271166"/>
    <w:rsid w:val="002711FB"/>
    <w:rsid w:val="00271EBE"/>
    <w:rsid w:val="00275BED"/>
    <w:rsid w:val="00275DC7"/>
    <w:rsid w:val="002760DB"/>
    <w:rsid w:val="00276329"/>
    <w:rsid w:val="00276C15"/>
    <w:rsid w:val="00276CA7"/>
    <w:rsid w:val="00277CA3"/>
    <w:rsid w:val="00277D07"/>
    <w:rsid w:val="002804AF"/>
    <w:rsid w:val="00280AEB"/>
    <w:rsid w:val="00280B26"/>
    <w:rsid w:val="00280DAF"/>
    <w:rsid w:val="00286655"/>
    <w:rsid w:val="0028694D"/>
    <w:rsid w:val="00286B22"/>
    <w:rsid w:val="00287B2A"/>
    <w:rsid w:val="00290191"/>
    <w:rsid w:val="00290A9D"/>
    <w:rsid w:val="00291786"/>
    <w:rsid w:val="00291E09"/>
    <w:rsid w:val="00291F6A"/>
    <w:rsid w:val="002922B0"/>
    <w:rsid w:val="002940E9"/>
    <w:rsid w:val="00294493"/>
    <w:rsid w:val="002944C8"/>
    <w:rsid w:val="00294D96"/>
    <w:rsid w:val="00295F22"/>
    <w:rsid w:val="00296164"/>
    <w:rsid w:val="00297161"/>
    <w:rsid w:val="002971D3"/>
    <w:rsid w:val="0029791A"/>
    <w:rsid w:val="002A082E"/>
    <w:rsid w:val="002A0AE8"/>
    <w:rsid w:val="002A0B9D"/>
    <w:rsid w:val="002A1343"/>
    <w:rsid w:val="002A15EB"/>
    <w:rsid w:val="002A1AD9"/>
    <w:rsid w:val="002A258F"/>
    <w:rsid w:val="002A2620"/>
    <w:rsid w:val="002A524F"/>
    <w:rsid w:val="002A5B17"/>
    <w:rsid w:val="002A68BD"/>
    <w:rsid w:val="002A6AA6"/>
    <w:rsid w:val="002B0929"/>
    <w:rsid w:val="002B09CB"/>
    <w:rsid w:val="002B1253"/>
    <w:rsid w:val="002B28C8"/>
    <w:rsid w:val="002B3198"/>
    <w:rsid w:val="002B3ADE"/>
    <w:rsid w:val="002B3C22"/>
    <w:rsid w:val="002B64DA"/>
    <w:rsid w:val="002B6FFB"/>
    <w:rsid w:val="002B7EB1"/>
    <w:rsid w:val="002C00DB"/>
    <w:rsid w:val="002C03E2"/>
    <w:rsid w:val="002C3E4A"/>
    <w:rsid w:val="002C4A60"/>
    <w:rsid w:val="002C5A08"/>
    <w:rsid w:val="002C633A"/>
    <w:rsid w:val="002C69A6"/>
    <w:rsid w:val="002C6B8A"/>
    <w:rsid w:val="002C7DE3"/>
    <w:rsid w:val="002D0581"/>
    <w:rsid w:val="002D0DFA"/>
    <w:rsid w:val="002D265E"/>
    <w:rsid w:val="002D32E8"/>
    <w:rsid w:val="002D3D99"/>
    <w:rsid w:val="002D42F5"/>
    <w:rsid w:val="002D44A7"/>
    <w:rsid w:val="002D5A45"/>
    <w:rsid w:val="002D6782"/>
    <w:rsid w:val="002E05B2"/>
    <w:rsid w:val="002E12D2"/>
    <w:rsid w:val="002E1640"/>
    <w:rsid w:val="002E2493"/>
    <w:rsid w:val="002E2F86"/>
    <w:rsid w:val="002E2FAF"/>
    <w:rsid w:val="002E33DB"/>
    <w:rsid w:val="002E34B9"/>
    <w:rsid w:val="002E4773"/>
    <w:rsid w:val="002E494E"/>
    <w:rsid w:val="002E55EA"/>
    <w:rsid w:val="002E5693"/>
    <w:rsid w:val="002E57BC"/>
    <w:rsid w:val="002E6C47"/>
    <w:rsid w:val="002E6F4E"/>
    <w:rsid w:val="002E7288"/>
    <w:rsid w:val="002F176A"/>
    <w:rsid w:val="002F2B5F"/>
    <w:rsid w:val="002F47F4"/>
    <w:rsid w:val="002F5893"/>
    <w:rsid w:val="002F5A29"/>
    <w:rsid w:val="003013A4"/>
    <w:rsid w:val="00302D6E"/>
    <w:rsid w:val="00303C8F"/>
    <w:rsid w:val="003047A7"/>
    <w:rsid w:val="003048BC"/>
    <w:rsid w:val="00304D97"/>
    <w:rsid w:val="00306512"/>
    <w:rsid w:val="00306AD3"/>
    <w:rsid w:val="003070F8"/>
    <w:rsid w:val="003105ED"/>
    <w:rsid w:val="00310781"/>
    <w:rsid w:val="00310AD1"/>
    <w:rsid w:val="00310CFF"/>
    <w:rsid w:val="003114FB"/>
    <w:rsid w:val="003117FF"/>
    <w:rsid w:val="00312C25"/>
    <w:rsid w:val="00312E0F"/>
    <w:rsid w:val="0031530A"/>
    <w:rsid w:val="003155D8"/>
    <w:rsid w:val="0031613C"/>
    <w:rsid w:val="00316378"/>
    <w:rsid w:val="00316B60"/>
    <w:rsid w:val="00321089"/>
    <w:rsid w:val="00322627"/>
    <w:rsid w:val="00322B25"/>
    <w:rsid w:val="0032301D"/>
    <w:rsid w:val="0032350A"/>
    <w:rsid w:val="003238D3"/>
    <w:rsid w:val="00323DB7"/>
    <w:rsid w:val="0032441C"/>
    <w:rsid w:val="00324883"/>
    <w:rsid w:val="00324CDB"/>
    <w:rsid w:val="0032524C"/>
    <w:rsid w:val="00326AA2"/>
    <w:rsid w:val="00327E35"/>
    <w:rsid w:val="00327ED2"/>
    <w:rsid w:val="0033077B"/>
    <w:rsid w:val="00333856"/>
    <w:rsid w:val="00333865"/>
    <w:rsid w:val="00333947"/>
    <w:rsid w:val="003345CD"/>
    <w:rsid w:val="00334BF4"/>
    <w:rsid w:val="00335192"/>
    <w:rsid w:val="00335DA7"/>
    <w:rsid w:val="00337111"/>
    <w:rsid w:val="003377E0"/>
    <w:rsid w:val="00337C60"/>
    <w:rsid w:val="00337E4F"/>
    <w:rsid w:val="00337E62"/>
    <w:rsid w:val="003411BA"/>
    <w:rsid w:val="00342E84"/>
    <w:rsid w:val="00342FFD"/>
    <w:rsid w:val="00343706"/>
    <w:rsid w:val="00344532"/>
    <w:rsid w:val="00344852"/>
    <w:rsid w:val="003451BB"/>
    <w:rsid w:val="00345760"/>
    <w:rsid w:val="00347288"/>
    <w:rsid w:val="00347480"/>
    <w:rsid w:val="00347B98"/>
    <w:rsid w:val="00351A8C"/>
    <w:rsid w:val="00351AD1"/>
    <w:rsid w:val="00351DA8"/>
    <w:rsid w:val="003523CD"/>
    <w:rsid w:val="00352920"/>
    <w:rsid w:val="003538C9"/>
    <w:rsid w:val="0035486D"/>
    <w:rsid w:val="00354DB7"/>
    <w:rsid w:val="00354F6D"/>
    <w:rsid w:val="003551F4"/>
    <w:rsid w:val="00355E2D"/>
    <w:rsid w:val="00356016"/>
    <w:rsid w:val="00356E6C"/>
    <w:rsid w:val="00356EDD"/>
    <w:rsid w:val="00357F86"/>
    <w:rsid w:val="00360137"/>
    <w:rsid w:val="0036055E"/>
    <w:rsid w:val="00360CD8"/>
    <w:rsid w:val="00363AEC"/>
    <w:rsid w:val="00363D84"/>
    <w:rsid w:val="00363F51"/>
    <w:rsid w:val="00365263"/>
    <w:rsid w:val="00366C57"/>
    <w:rsid w:val="003673D9"/>
    <w:rsid w:val="0037054A"/>
    <w:rsid w:val="00370B60"/>
    <w:rsid w:val="00370BC3"/>
    <w:rsid w:val="00370F53"/>
    <w:rsid w:val="003711E8"/>
    <w:rsid w:val="00371B35"/>
    <w:rsid w:val="00373E21"/>
    <w:rsid w:val="00374252"/>
    <w:rsid w:val="00374393"/>
    <w:rsid w:val="00375618"/>
    <w:rsid w:val="00376FF7"/>
    <w:rsid w:val="00377275"/>
    <w:rsid w:val="00377D3D"/>
    <w:rsid w:val="00380B9A"/>
    <w:rsid w:val="00380BAD"/>
    <w:rsid w:val="00380CA0"/>
    <w:rsid w:val="00380EC5"/>
    <w:rsid w:val="00380F69"/>
    <w:rsid w:val="003829E3"/>
    <w:rsid w:val="00384411"/>
    <w:rsid w:val="00384DA5"/>
    <w:rsid w:val="00386827"/>
    <w:rsid w:val="00387425"/>
    <w:rsid w:val="00387EF6"/>
    <w:rsid w:val="00387F3A"/>
    <w:rsid w:val="003915AD"/>
    <w:rsid w:val="003920EA"/>
    <w:rsid w:val="00392945"/>
    <w:rsid w:val="003930A7"/>
    <w:rsid w:val="0039396A"/>
    <w:rsid w:val="00393CD2"/>
    <w:rsid w:val="00393CEF"/>
    <w:rsid w:val="0039616E"/>
    <w:rsid w:val="00397EE8"/>
    <w:rsid w:val="003A0E65"/>
    <w:rsid w:val="003A1324"/>
    <w:rsid w:val="003A178E"/>
    <w:rsid w:val="003A1EF4"/>
    <w:rsid w:val="003A3D42"/>
    <w:rsid w:val="003A4842"/>
    <w:rsid w:val="003A5080"/>
    <w:rsid w:val="003A5139"/>
    <w:rsid w:val="003A675A"/>
    <w:rsid w:val="003A717A"/>
    <w:rsid w:val="003B0E21"/>
    <w:rsid w:val="003B169E"/>
    <w:rsid w:val="003B195A"/>
    <w:rsid w:val="003B26DC"/>
    <w:rsid w:val="003B3D47"/>
    <w:rsid w:val="003B4618"/>
    <w:rsid w:val="003B4EC4"/>
    <w:rsid w:val="003B500B"/>
    <w:rsid w:val="003B573B"/>
    <w:rsid w:val="003B618F"/>
    <w:rsid w:val="003C07F7"/>
    <w:rsid w:val="003C0955"/>
    <w:rsid w:val="003C1D86"/>
    <w:rsid w:val="003C1DD3"/>
    <w:rsid w:val="003C23F2"/>
    <w:rsid w:val="003C25A2"/>
    <w:rsid w:val="003C2683"/>
    <w:rsid w:val="003C2BE5"/>
    <w:rsid w:val="003C3073"/>
    <w:rsid w:val="003C36AF"/>
    <w:rsid w:val="003C39F9"/>
    <w:rsid w:val="003C42AC"/>
    <w:rsid w:val="003C44B5"/>
    <w:rsid w:val="003C7602"/>
    <w:rsid w:val="003C7726"/>
    <w:rsid w:val="003D1B5F"/>
    <w:rsid w:val="003D25BC"/>
    <w:rsid w:val="003D3608"/>
    <w:rsid w:val="003D37C6"/>
    <w:rsid w:val="003D47BF"/>
    <w:rsid w:val="003D573A"/>
    <w:rsid w:val="003D69C6"/>
    <w:rsid w:val="003D6B5A"/>
    <w:rsid w:val="003D6F07"/>
    <w:rsid w:val="003D707F"/>
    <w:rsid w:val="003D7B4A"/>
    <w:rsid w:val="003E05B6"/>
    <w:rsid w:val="003E07DA"/>
    <w:rsid w:val="003E0AB7"/>
    <w:rsid w:val="003E1A04"/>
    <w:rsid w:val="003E2059"/>
    <w:rsid w:val="003E3E8B"/>
    <w:rsid w:val="003E4458"/>
    <w:rsid w:val="003E4D59"/>
    <w:rsid w:val="003E5147"/>
    <w:rsid w:val="003E535A"/>
    <w:rsid w:val="003E5663"/>
    <w:rsid w:val="003E5CE4"/>
    <w:rsid w:val="003E5FC5"/>
    <w:rsid w:val="003E6319"/>
    <w:rsid w:val="003E76D9"/>
    <w:rsid w:val="003E79B4"/>
    <w:rsid w:val="003E7B97"/>
    <w:rsid w:val="003F059F"/>
    <w:rsid w:val="003F063F"/>
    <w:rsid w:val="003F217E"/>
    <w:rsid w:val="003F277B"/>
    <w:rsid w:val="003F2F40"/>
    <w:rsid w:val="003F391F"/>
    <w:rsid w:val="003F3C6B"/>
    <w:rsid w:val="003F4415"/>
    <w:rsid w:val="003F4693"/>
    <w:rsid w:val="003F50FF"/>
    <w:rsid w:val="003F6442"/>
    <w:rsid w:val="003F6ED1"/>
    <w:rsid w:val="003F79B2"/>
    <w:rsid w:val="0040006B"/>
    <w:rsid w:val="004000EE"/>
    <w:rsid w:val="00401355"/>
    <w:rsid w:val="00402840"/>
    <w:rsid w:val="00402842"/>
    <w:rsid w:val="00402FA7"/>
    <w:rsid w:val="00403D72"/>
    <w:rsid w:val="00404265"/>
    <w:rsid w:val="004045D8"/>
    <w:rsid w:val="004046F4"/>
    <w:rsid w:val="00405DDD"/>
    <w:rsid w:val="004061B7"/>
    <w:rsid w:val="004071F0"/>
    <w:rsid w:val="00407341"/>
    <w:rsid w:val="00407D2F"/>
    <w:rsid w:val="00410F2A"/>
    <w:rsid w:val="004119FD"/>
    <w:rsid w:val="00411B73"/>
    <w:rsid w:val="00412AD1"/>
    <w:rsid w:val="00413ACD"/>
    <w:rsid w:val="004144A0"/>
    <w:rsid w:val="00414A40"/>
    <w:rsid w:val="00415BA3"/>
    <w:rsid w:val="0041782E"/>
    <w:rsid w:val="00420CB0"/>
    <w:rsid w:val="00420D15"/>
    <w:rsid w:val="0042166F"/>
    <w:rsid w:val="004221E9"/>
    <w:rsid w:val="004227EF"/>
    <w:rsid w:val="00422CE0"/>
    <w:rsid w:val="0042338A"/>
    <w:rsid w:val="00423660"/>
    <w:rsid w:val="00424651"/>
    <w:rsid w:val="00424FDF"/>
    <w:rsid w:val="004258CB"/>
    <w:rsid w:val="00426F98"/>
    <w:rsid w:val="004273FF"/>
    <w:rsid w:val="00427B48"/>
    <w:rsid w:val="00431692"/>
    <w:rsid w:val="0043232C"/>
    <w:rsid w:val="004330AB"/>
    <w:rsid w:val="00433777"/>
    <w:rsid w:val="004338CF"/>
    <w:rsid w:val="00433FE2"/>
    <w:rsid w:val="0043445C"/>
    <w:rsid w:val="00434E97"/>
    <w:rsid w:val="0043571E"/>
    <w:rsid w:val="00435804"/>
    <w:rsid w:val="00435F8E"/>
    <w:rsid w:val="00436254"/>
    <w:rsid w:val="00436E44"/>
    <w:rsid w:val="004371F1"/>
    <w:rsid w:val="00437B88"/>
    <w:rsid w:val="00437EAA"/>
    <w:rsid w:val="00437F05"/>
    <w:rsid w:val="00441BF5"/>
    <w:rsid w:val="0044236D"/>
    <w:rsid w:val="00442D7D"/>
    <w:rsid w:val="0044350E"/>
    <w:rsid w:val="00444045"/>
    <w:rsid w:val="00444733"/>
    <w:rsid w:val="00444DF2"/>
    <w:rsid w:val="00444EA6"/>
    <w:rsid w:val="00445E65"/>
    <w:rsid w:val="00446E28"/>
    <w:rsid w:val="00447075"/>
    <w:rsid w:val="00447D54"/>
    <w:rsid w:val="0045042A"/>
    <w:rsid w:val="00450A3C"/>
    <w:rsid w:val="00450C63"/>
    <w:rsid w:val="00450DD5"/>
    <w:rsid w:val="00450ECE"/>
    <w:rsid w:val="00451812"/>
    <w:rsid w:val="00453310"/>
    <w:rsid w:val="00453EC3"/>
    <w:rsid w:val="00455E46"/>
    <w:rsid w:val="004564C5"/>
    <w:rsid w:val="0045678A"/>
    <w:rsid w:val="00456A96"/>
    <w:rsid w:val="00456EE2"/>
    <w:rsid w:val="00457F66"/>
    <w:rsid w:val="00460856"/>
    <w:rsid w:val="004615E4"/>
    <w:rsid w:val="00461D68"/>
    <w:rsid w:val="00463CEC"/>
    <w:rsid w:val="004646A0"/>
    <w:rsid w:val="00464B80"/>
    <w:rsid w:val="00465F7C"/>
    <w:rsid w:val="0046727B"/>
    <w:rsid w:val="0047053F"/>
    <w:rsid w:val="00470AA5"/>
    <w:rsid w:val="004714B1"/>
    <w:rsid w:val="00471857"/>
    <w:rsid w:val="00473493"/>
    <w:rsid w:val="00474BB9"/>
    <w:rsid w:val="004758F1"/>
    <w:rsid w:val="0047646D"/>
    <w:rsid w:val="00476727"/>
    <w:rsid w:val="0047675A"/>
    <w:rsid w:val="00477DAA"/>
    <w:rsid w:val="004802F3"/>
    <w:rsid w:val="00480780"/>
    <w:rsid w:val="004811E6"/>
    <w:rsid w:val="00481601"/>
    <w:rsid w:val="00482B0E"/>
    <w:rsid w:val="0048386C"/>
    <w:rsid w:val="004846F3"/>
    <w:rsid w:val="00484937"/>
    <w:rsid w:val="00486AE2"/>
    <w:rsid w:val="00487321"/>
    <w:rsid w:val="004901B0"/>
    <w:rsid w:val="00490A87"/>
    <w:rsid w:val="0049101E"/>
    <w:rsid w:val="00491AFA"/>
    <w:rsid w:val="00491DDB"/>
    <w:rsid w:val="004921B0"/>
    <w:rsid w:val="00495198"/>
    <w:rsid w:val="0049561C"/>
    <w:rsid w:val="0049584C"/>
    <w:rsid w:val="00495B06"/>
    <w:rsid w:val="004969CB"/>
    <w:rsid w:val="00496A9A"/>
    <w:rsid w:val="00497ACC"/>
    <w:rsid w:val="004A06DB"/>
    <w:rsid w:val="004A0758"/>
    <w:rsid w:val="004A1D92"/>
    <w:rsid w:val="004A204C"/>
    <w:rsid w:val="004A212C"/>
    <w:rsid w:val="004A2E4D"/>
    <w:rsid w:val="004A3380"/>
    <w:rsid w:val="004A434C"/>
    <w:rsid w:val="004A48C3"/>
    <w:rsid w:val="004A49F8"/>
    <w:rsid w:val="004A6090"/>
    <w:rsid w:val="004A6568"/>
    <w:rsid w:val="004A6839"/>
    <w:rsid w:val="004A69D9"/>
    <w:rsid w:val="004A6E29"/>
    <w:rsid w:val="004B0F19"/>
    <w:rsid w:val="004B1173"/>
    <w:rsid w:val="004B1563"/>
    <w:rsid w:val="004B1946"/>
    <w:rsid w:val="004B2ABF"/>
    <w:rsid w:val="004B33F8"/>
    <w:rsid w:val="004B3924"/>
    <w:rsid w:val="004B3F2C"/>
    <w:rsid w:val="004B44ED"/>
    <w:rsid w:val="004B4BE0"/>
    <w:rsid w:val="004B6618"/>
    <w:rsid w:val="004B7A4A"/>
    <w:rsid w:val="004B7CC0"/>
    <w:rsid w:val="004C09A0"/>
    <w:rsid w:val="004C0AD0"/>
    <w:rsid w:val="004C0BD0"/>
    <w:rsid w:val="004C2FB4"/>
    <w:rsid w:val="004C3C01"/>
    <w:rsid w:val="004C3D6E"/>
    <w:rsid w:val="004C6607"/>
    <w:rsid w:val="004C6ACC"/>
    <w:rsid w:val="004D0572"/>
    <w:rsid w:val="004D0955"/>
    <w:rsid w:val="004D0A26"/>
    <w:rsid w:val="004D347E"/>
    <w:rsid w:val="004D367F"/>
    <w:rsid w:val="004D4026"/>
    <w:rsid w:val="004D48A0"/>
    <w:rsid w:val="004D5DC9"/>
    <w:rsid w:val="004D5FB7"/>
    <w:rsid w:val="004D6631"/>
    <w:rsid w:val="004D6A13"/>
    <w:rsid w:val="004D714B"/>
    <w:rsid w:val="004D7414"/>
    <w:rsid w:val="004E060F"/>
    <w:rsid w:val="004E1777"/>
    <w:rsid w:val="004E1E8C"/>
    <w:rsid w:val="004E2294"/>
    <w:rsid w:val="004E2594"/>
    <w:rsid w:val="004E3036"/>
    <w:rsid w:val="004E41D9"/>
    <w:rsid w:val="004E4355"/>
    <w:rsid w:val="004E443E"/>
    <w:rsid w:val="004E4443"/>
    <w:rsid w:val="004E53E5"/>
    <w:rsid w:val="004E6201"/>
    <w:rsid w:val="004E65CF"/>
    <w:rsid w:val="004E7197"/>
    <w:rsid w:val="004F070D"/>
    <w:rsid w:val="004F0E70"/>
    <w:rsid w:val="004F1236"/>
    <w:rsid w:val="004F12EE"/>
    <w:rsid w:val="004F2121"/>
    <w:rsid w:val="004F25F0"/>
    <w:rsid w:val="004F272A"/>
    <w:rsid w:val="004F2919"/>
    <w:rsid w:val="004F2A1E"/>
    <w:rsid w:val="004F2B34"/>
    <w:rsid w:val="004F456F"/>
    <w:rsid w:val="004F49AE"/>
    <w:rsid w:val="004F4E97"/>
    <w:rsid w:val="004F7DA3"/>
    <w:rsid w:val="00500521"/>
    <w:rsid w:val="0050186B"/>
    <w:rsid w:val="0050251C"/>
    <w:rsid w:val="00506BAC"/>
    <w:rsid w:val="005072F7"/>
    <w:rsid w:val="005111F1"/>
    <w:rsid w:val="00512437"/>
    <w:rsid w:val="00512B66"/>
    <w:rsid w:val="00512E30"/>
    <w:rsid w:val="005130BC"/>
    <w:rsid w:val="00513A37"/>
    <w:rsid w:val="00513BDB"/>
    <w:rsid w:val="005143BA"/>
    <w:rsid w:val="00514A19"/>
    <w:rsid w:val="005152DF"/>
    <w:rsid w:val="005156AF"/>
    <w:rsid w:val="00515D42"/>
    <w:rsid w:val="00516AB7"/>
    <w:rsid w:val="00517441"/>
    <w:rsid w:val="005175BD"/>
    <w:rsid w:val="00517664"/>
    <w:rsid w:val="00517894"/>
    <w:rsid w:val="00517FDE"/>
    <w:rsid w:val="0052063E"/>
    <w:rsid w:val="0052093B"/>
    <w:rsid w:val="00520949"/>
    <w:rsid w:val="00522166"/>
    <w:rsid w:val="00522D9A"/>
    <w:rsid w:val="00522F47"/>
    <w:rsid w:val="005232A4"/>
    <w:rsid w:val="00523CB8"/>
    <w:rsid w:val="005241A2"/>
    <w:rsid w:val="00524632"/>
    <w:rsid w:val="00524D84"/>
    <w:rsid w:val="005270BD"/>
    <w:rsid w:val="005273DB"/>
    <w:rsid w:val="0053002D"/>
    <w:rsid w:val="00530512"/>
    <w:rsid w:val="005311E5"/>
    <w:rsid w:val="005319A1"/>
    <w:rsid w:val="005319B2"/>
    <w:rsid w:val="00532CC6"/>
    <w:rsid w:val="00533475"/>
    <w:rsid w:val="005336D6"/>
    <w:rsid w:val="0053372D"/>
    <w:rsid w:val="005338FB"/>
    <w:rsid w:val="005339EB"/>
    <w:rsid w:val="0053414F"/>
    <w:rsid w:val="005355D8"/>
    <w:rsid w:val="00535A08"/>
    <w:rsid w:val="00535D4A"/>
    <w:rsid w:val="00535ED7"/>
    <w:rsid w:val="00536DF8"/>
    <w:rsid w:val="00540714"/>
    <w:rsid w:val="00540C2E"/>
    <w:rsid w:val="00541EB7"/>
    <w:rsid w:val="005422B0"/>
    <w:rsid w:val="00542AB5"/>
    <w:rsid w:val="00542E2E"/>
    <w:rsid w:val="005442F7"/>
    <w:rsid w:val="005458FC"/>
    <w:rsid w:val="00546414"/>
    <w:rsid w:val="0054653D"/>
    <w:rsid w:val="005469FA"/>
    <w:rsid w:val="0054733D"/>
    <w:rsid w:val="005473D5"/>
    <w:rsid w:val="0054779A"/>
    <w:rsid w:val="005510FB"/>
    <w:rsid w:val="005514E6"/>
    <w:rsid w:val="0055222D"/>
    <w:rsid w:val="0055244C"/>
    <w:rsid w:val="00552780"/>
    <w:rsid w:val="00552CC5"/>
    <w:rsid w:val="00554779"/>
    <w:rsid w:val="005553FC"/>
    <w:rsid w:val="00555A5C"/>
    <w:rsid w:val="00555B0C"/>
    <w:rsid w:val="005577E6"/>
    <w:rsid w:val="00557E0B"/>
    <w:rsid w:val="00557F8A"/>
    <w:rsid w:val="005604EC"/>
    <w:rsid w:val="00560B85"/>
    <w:rsid w:val="00560E5B"/>
    <w:rsid w:val="0056189E"/>
    <w:rsid w:val="005618AF"/>
    <w:rsid w:val="00561B94"/>
    <w:rsid w:val="0056286E"/>
    <w:rsid w:val="005630BA"/>
    <w:rsid w:val="00564E9F"/>
    <w:rsid w:val="0056541A"/>
    <w:rsid w:val="00565889"/>
    <w:rsid w:val="00565A10"/>
    <w:rsid w:val="005660E4"/>
    <w:rsid w:val="00566944"/>
    <w:rsid w:val="00566AD4"/>
    <w:rsid w:val="00566EAF"/>
    <w:rsid w:val="00570584"/>
    <w:rsid w:val="00572E5B"/>
    <w:rsid w:val="005734CC"/>
    <w:rsid w:val="00574219"/>
    <w:rsid w:val="005746F5"/>
    <w:rsid w:val="0057521D"/>
    <w:rsid w:val="00575F60"/>
    <w:rsid w:val="005762AC"/>
    <w:rsid w:val="005766B9"/>
    <w:rsid w:val="0057753B"/>
    <w:rsid w:val="00580477"/>
    <w:rsid w:val="0058095E"/>
    <w:rsid w:val="005821C2"/>
    <w:rsid w:val="00582DAC"/>
    <w:rsid w:val="00582FC3"/>
    <w:rsid w:val="00583052"/>
    <w:rsid w:val="0058617A"/>
    <w:rsid w:val="005861B6"/>
    <w:rsid w:val="00586DE6"/>
    <w:rsid w:val="0058711B"/>
    <w:rsid w:val="00590C07"/>
    <w:rsid w:val="00590E33"/>
    <w:rsid w:val="0059380E"/>
    <w:rsid w:val="00593849"/>
    <w:rsid w:val="00593BC6"/>
    <w:rsid w:val="00593D7A"/>
    <w:rsid w:val="00593F82"/>
    <w:rsid w:val="005950A8"/>
    <w:rsid w:val="005957C3"/>
    <w:rsid w:val="0059594C"/>
    <w:rsid w:val="0059667A"/>
    <w:rsid w:val="0059689F"/>
    <w:rsid w:val="005970EF"/>
    <w:rsid w:val="005972DF"/>
    <w:rsid w:val="005975DC"/>
    <w:rsid w:val="005A0848"/>
    <w:rsid w:val="005A086E"/>
    <w:rsid w:val="005A1376"/>
    <w:rsid w:val="005A1718"/>
    <w:rsid w:val="005A1E8D"/>
    <w:rsid w:val="005A20A8"/>
    <w:rsid w:val="005A25E9"/>
    <w:rsid w:val="005A286C"/>
    <w:rsid w:val="005A3B20"/>
    <w:rsid w:val="005A42CC"/>
    <w:rsid w:val="005A46E1"/>
    <w:rsid w:val="005A4729"/>
    <w:rsid w:val="005A5199"/>
    <w:rsid w:val="005A5E02"/>
    <w:rsid w:val="005A5F60"/>
    <w:rsid w:val="005A6225"/>
    <w:rsid w:val="005A6322"/>
    <w:rsid w:val="005A7A19"/>
    <w:rsid w:val="005A7EF7"/>
    <w:rsid w:val="005B0C3D"/>
    <w:rsid w:val="005B0CBA"/>
    <w:rsid w:val="005B0CEF"/>
    <w:rsid w:val="005B1736"/>
    <w:rsid w:val="005B23E7"/>
    <w:rsid w:val="005B2974"/>
    <w:rsid w:val="005B2AB2"/>
    <w:rsid w:val="005B2B4B"/>
    <w:rsid w:val="005B3D32"/>
    <w:rsid w:val="005B4407"/>
    <w:rsid w:val="005B4CB5"/>
    <w:rsid w:val="005B5192"/>
    <w:rsid w:val="005B5CA1"/>
    <w:rsid w:val="005B6FFA"/>
    <w:rsid w:val="005C01D1"/>
    <w:rsid w:val="005C1583"/>
    <w:rsid w:val="005C17FF"/>
    <w:rsid w:val="005C24F4"/>
    <w:rsid w:val="005C26B3"/>
    <w:rsid w:val="005C4177"/>
    <w:rsid w:val="005C5353"/>
    <w:rsid w:val="005C633E"/>
    <w:rsid w:val="005C6342"/>
    <w:rsid w:val="005C7207"/>
    <w:rsid w:val="005D1062"/>
    <w:rsid w:val="005D1175"/>
    <w:rsid w:val="005D1700"/>
    <w:rsid w:val="005D22C5"/>
    <w:rsid w:val="005D2AEA"/>
    <w:rsid w:val="005D3F02"/>
    <w:rsid w:val="005D40EE"/>
    <w:rsid w:val="005D4972"/>
    <w:rsid w:val="005D5105"/>
    <w:rsid w:val="005D5E3D"/>
    <w:rsid w:val="005D6F90"/>
    <w:rsid w:val="005E0E3E"/>
    <w:rsid w:val="005E0E75"/>
    <w:rsid w:val="005E106F"/>
    <w:rsid w:val="005E11EB"/>
    <w:rsid w:val="005E1B00"/>
    <w:rsid w:val="005E209F"/>
    <w:rsid w:val="005E3021"/>
    <w:rsid w:val="005E3B88"/>
    <w:rsid w:val="005E452F"/>
    <w:rsid w:val="005E5A37"/>
    <w:rsid w:val="005E5C05"/>
    <w:rsid w:val="005E6CCA"/>
    <w:rsid w:val="005E7689"/>
    <w:rsid w:val="005F3303"/>
    <w:rsid w:val="005F3535"/>
    <w:rsid w:val="005F3538"/>
    <w:rsid w:val="005F4709"/>
    <w:rsid w:val="005F4994"/>
    <w:rsid w:val="005F625C"/>
    <w:rsid w:val="005F6FB2"/>
    <w:rsid w:val="005F7528"/>
    <w:rsid w:val="005F77BD"/>
    <w:rsid w:val="005F7843"/>
    <w:rsid w:val="005F7CC1"/>
    <w:rsid w:val="005F7CE4"/>
    <w:rsid w:val="006013A6"/>
    <w:rsid w:val="00602297"/>
    <w:rsid w:val="00602673"/>
    <w:rsid w:val="00602794"/>
    <w:rsid w:val="006027DA"/>
    <w:rsid w:val="00602BF5"/>
    <w:rsid w:val="00602F70"/>
    <w:rsid w:val="00604BD9"/>
    <w:rsid w:val="006057A0"/>
    <w:rsid w:val="00605C7A"/>
    <w:rsid w:val="00606D04"/>
    <w:rsid w:val="0060706B"/>
    <w:rsid w:val="00607995"/>
    <w:rsid w:val="00607B65"/>
    <w:rsid w:val="006114FC"/>
    <w:rsid w:val="00611771"/>
    <w:rsid w:val="0061199A"/>
    <w:rsid w:val="00611AE0"/>
    <w:rsid w:val="00612ED2"/>
    <w:rsid w:val="0061349A"/>
    <w:rsid w:val="00613608"/>
    <w:rsid w:val="00613B83"/>
    <w:rsid w:val="00613EFF"/>
    <w:rsid w:val="00614810"/>
    <w:rsid w:val="00615060"/>
    <w:rsid w:val="00615965"/>
    <w:rsid w:val="006168F7"/>
    <w:rsid w:val="00617659"/>
    <w:rsid w:val="00617B86"/>
    <w:rsid w:val="006202E0"/>
    <w:rsid w:val="006216FD"/>
    <w:rsid w:val="00621A69"/>
    <w:rsid w:val="00621EEF"/>
    <w:rsid w:val="006232DE"/>
    <w:rsid w:val="006234E6"/>
    <w:rsid w:val="00623511"/>
    <w:rsid w:val="0062420D"/>
    <w:rsid w:val="00625745"/>
    <w:rsid w:val="00626EF5"/>
    <w:rsid w:val="00630094"/>
    <w:rsid w:val="00630330"/>
    <w:rsid w:val="0063044F"/>
    <w:rsid w:val="00631159"/>
    <w:rsid w:val="0063130F"/>
    <w:rsid w:val="00631EF8"/>
    <w:rsid w:val="00632405"/>
    <w:rsid w:val="00632664"/>
    <w:rsid w:val="00633945"/>
    <w:rsid w:val="00633EC7"/>
    <w:rsid w:val="00634485"/>
    <w:rsid w:val="006347CF"/>
    <w:rsid w:val="00635895"/>
    <w:rsid w:val="00636106"/>
    <w:rsid w:val="00637247"/>
    <w:rsid w:val="00637BAB"/>
    <w:rsid w:val="006400BC"/>
    <w:rsid w:val="00640A3A"/>
    <w:rsid w:val="0064154A"/>
    <w:rsid w:val="0064351D"/>
    <w:rsid w:val="0064382E"/>
    <w:rsid w:val="00643C40"/>
    <w:rsid w:val="00643CCD"/>
    <w:rsid w:val="00643FB6"/>
    <w:rsid w:val="00644013"/>
    <w:rsid w:val="00646069"/>
    <w:rsid w:val="00646353"/>
    <w:rsid w:val="00651F8F"/>
    <w:rsid w:val="006524B7"/>
    <w:rsid w:val="00653B65"/>
    <w:rsid w:val="006546AE"/>
    <w:rsid w:val="00654721"/>
    <w:rsid w:val="0065522F"/>
    <w:rsid w:val="00657CC8"/>
    <w:rsid w:val="006619B3"/>
    <w:rsid w:val="006626FB"/>
    <w:rsid w:val="0066331A"/>
    <w:rsid w:val="006639F4"/>
    <w:rsid w:val="00663A59"/>
    <w:rsid w:val="006643F7"/>
    <w:rsid w:val="00664699"/>
    <w:rsid w:val="00665004"/>
    <w:rsid w:val="00665352"/>
    <w:rsid w:val="006656D8"/>
    <w:rsid w:val="00665D5C"/>
    <w:rsid w:val="00665F0C"/>
    <w:rsid w:val="006668C1"/>
    <w:rsid w:val="00666BC2"/>
    <w:rsid w:val="0067028B"/>
    <w:rsid w:val="00670403"/>
    <w:rsid w:val="00670E03"/>
    <w:rsid w:val="00671A8E"/>
    <w:rsid w:val="00671AB5"/>
    <w:rsid w:val="006721C0"/>
    <w:rsid w:val="00673E16"/>
    <w:rsid w:val="00675444"/>
    <w:rsid w:val="00675474"/>
    <w:rsid w:val="00675D55"/>
    <w:rsid w:val="00676B88"/>
    <w:rsid w:val="006778CF"/>
    <w:rsid w:val="00680C0A"/>
    <w:rsid w:val="00680EB1"/>
    <w:rsid w:val="006811EC"/>
    <w:rsid w:val="006817C6"/>
    <w:rsid w:val="00682BE6"/>
    <w:rsid w:val="00682C9C"/>
    <w:rsid w:val="00684CF9"/>
    <w:rsid w:val="00685BB9"/>
    <w:rsid w:val="006879C4"/>
    <w:rsid w:val="00690E77"/>
    <w:rsid w:val="00691797"/>
    <w:rsid w:val="006920D2"/>
    <w:rsid w:val="00692676"/>
    <w:rsid w:val="006926A2"/>
    <w:rsid w:val="006944D7"/>
    <w:rsid w:val="006959BE"/>
    <w:rsid w:val="00695D9B"/>
    <w:rsid w:val="0069601C"/>
    <w:rsid w:val="0069665A"/>
    <w:rsid w:val="00696F4C"/>
    <w:rsid w:val="00697742"/>
    <w:rsid w:val="006A13CF"/>
    <w:rsid w:val="006A1829"/>
    <w:rsid w:val="006A1C6F"/>
    <w:rsid w:val="006A1DF1"/>
    <w:rsid w:val="006A24CC"/>
    <w:rsid w:val="006A3DA1"/>
    <w:rsid w:val="006A3FAD"/>
    <w:rsid w:val="006A429C"/>
    <w:rsid w:val="006A5A7E"/>
    <w:rsid w:val="006A68BB"/>
    <w:rsid w:val="006A7348"/>
    <w:rsid w:val="006A7D91"/>
    <w:rsid w:val="006A7FBD"/>
    <w:rsid w:val="006B02D3"/>
    <w:rsid w:val="006B06A8"/>
    <w:rsid w:val="006B0E07"/>
    <w:rsid w:val="006B0EEF"/>
    <w:rsid w:val="006B1A5E"/>
    <w:rsid w:val="006B2FEC"/>
    <w:rsid w:val="006B42C9"/>
    <w:rsid w:val="006B51D2"/>
    <w:rsid w:val="006B5283"/>
    <w:rsid w:val="006B5366"/>
    <w:rsid w:val="006B5FBB"/>
    <w:rsid w:val="006B6A29"/>
    <w:rsid w:val="006B705C"/>
    <w:rsid w:val="006B72E7"/>
    <w:rsid w:val="006B775E"/>
    <w:rsid w:val="006B7C82"/>
    <w:rsid w:val="006B7F8B"/>
    <w:rsid w:val="006C01E7"/>
    <w:rsid w:val="006C0828"/>
    <w:rsid w:val="006C102F"/>
    <w:rsid w:val="006C1311"/>
    <w:rsid w:val="006C27D7"/>
    <w:rsid w:val="006C4EEB"/>
    <w:rsid w:val="006C5E58"/>
    <w:rsid w:val="006C6047"/>
    <w:rsid w:val="006C65CC"/>
    <w:rsid w:val="006C7E81"/>
    <w:rsid w:val="006D08F4"/>
    <w:rsid w:val="006D0A70"/>
    <w:rsid w:val="006D0F38"/>
    <w:rsid w:val="006D2373"/>
    <w:rsid w:val="006D2650"/>
    <w:rsid w:val="006D299D"/>
    <w:rsid w:val="006D33CF"/>
    <w:rsid w:val="006D5846"/>
    <w:rsid w:val="006D67EF"/>
    <w:rsid w:val="006D6EEB"/>
    <w:rsid w:val="006D7B05"/>
    <w:rsid w:val="006D7B1B"/>
    <w:rsid w:val="006E089F"/>
    <w:rsid w:val="006E0A92"/>
    <w:rsid w:val="006E0C40"/>
    <w:rsid w:val="006E0D87"/>
    <w:rsid w:val="006E0F15"/>
    <w:rsid w:val="006E1D87"/>
    <w:rsid w:val="006E293D"/>
    <w:rsid w:val="006E3027"/>
    <w:rsid w:val="006E33ED"/>
    <w:rsid w:val="006E4958"/>
    <w:rsid w:val="006E4966"/>
    <w:rsid w:val="006E4E10"/>
    <w:rsid w:val="006E50D5"/>
    <w:rsid w:val="006E545D"/>
    <w:rsid w:val="006E6389"/>
    <w:rsid w:val="006E6A8B"/>
    <w:rsid w:val="006E6C5C"/>
    <w:rsid w:val="006E6DE8"/>
    <w:rsid w:val="006F0C06"/>
    <w:rsid w:val="006F0DDE"/>
    <w:rsid w:val="006F0E96"/>
    <w:rsid w:val="006F2D57"/>
    <w:rsid w:val="006F30F8"/>
    <w:rsid w:val="006F40DB"/>
    <w:rsid w:val="006F5BB0"/>
    <w:rsid w:val="006F621C"/>
    <w:rsid w:val="006F63F1"/>
    <w:rsid w:val="006F7E05"/>
    <w:rsid w:val="007029FB"/>
    <w:rsid w:val="00703444"/>
    <w:rsid w:val="00703B3D"/>
    <w:rsid w:val="00703CC3"/>
    <w:rsid w:val="007049AA"/>
    <w:rsid w:val="00704E7C"/>
    <w:rsid w:val="007059B2"/>
    <w:rsid w:val="00705D56"/>
    <w:rsid w:val="00706109"/>
    <w:rsid w:val="00706343"/>
    <w:rsid w:val="00706BF4"/>
    <w:rsid w:val="0070703E"/>
    <w:rsid w:val="00707983"/>
    <w:rsid w:val="007104A0"/>
    <w:rsid w:val="00711E44"/>
    <w:rsid w:val="0071249D"/>
    <w:rsid w:val="00712768"/>
    <w:rsid w:val="00713013"/>
    <w:rsid w:val="00713EDB"/>
    <w:rsid w:val="007141B8"/>
    <w:rsid w:val="00715ABA"/>
    <w:rsid w:val="00715E7C"/>
    <w:rsid w:val="007169D2"/>
    <w:rsid w:val="00716A17"/>
    <w:rsid w:val="00716CFB"/>
    <w:rsid w:val="007171AE"/>
    <w:rsid w:val="007173AE"/>
    <w:rsid w:val="007173EA"/>
    <w:rsid w:val="007174FB"/>
    <w:rsid w:val="0071759D"/>
    <w:rsid w:val="00720150"/>
    <w:rsid w:val="00720AAC"/>
    <w:rsid w:val="007220F1"/>
    <w:rsid w:val="007241AA"/>
    <w:rsid w:val="0072490B"/>
    <w:rsid w:val="00725206"/>
    <w:rsid w:val="007254AD"/>
    <w:rsid w:val="00726EA5"/>
    <w:rsid w:val="007276B9"/>
    <w:rsid w:val="00730610"/>
    <w:rsid w:val="00730B88"/>
    <w:rsid w:val="00731793"/>
    <w:rsid w:val="00733652"/>
    <w:rsid w:val="007336E7"/>
    <w:rsid w:val="00733B7F"/>
    <w:rsid w:val="007345C4"/>
    <w:rsid w:val="00734DA4"/>
    <w:rsid w:val="0073551B"/>
    <w:rsid w:val="0073580B"/>
    <w:rsid w:val="007359EB"/>
    <w:rsid w:val="00736C06"/>
    <w:rsid w:val="007373A9"/>
    <w:rsid w:val="00737D76"/>
    <w:rsid w:val="007403AD"/>
    <w:rsid w:val="00740532"/>
    <w:rsid w:val="007410CB"/>
    <w:rsid w:val="00742D38"/>
    <w:rsid w:val="00743468"/>
    <w:rsid w:val="00745ACE"/>
    <w:rsid w:val="00746CC3"/>
    <w:rsid w:val="007471DF"/>
    <w:rsid w:val="00747C51"/>
    <w:rsid w:val="00747EDE"/>
    <w:rsid w:val="00750E0A"/>
    <w:rsid w:val="00751C21"/>
    <w:rsid w:val="00751FCF"/>
    <w:rsid w:val="0075210E"/>
    <w:rsid w:val="007540EC"/>
    <w:rsid w:val="00755178"/>
    <w:rsid w:val="0075539E"/>
    <w:rsid w:val="0075595D"/>
    <w:rsid w:val="007564B3"/>
    <w:rsid w:val="007573DE"/>
    <w:rsid w:val="0076061E"/>
    <w:rsid w:val="00760B47"/>
    <w:rsid w:val="00761443"/>
    <w:rsid w:val="00761675"/>
    <w:rsid w:val="00762FD7"/>
    <w:rsid w:val="0076338D"/>
    <w:rsid w:val="007633DC"/>
    <w:rsid w:val="007635C3"/>
    <w:rsid w:val="00763A7B"/>
    <w:rsid w:val="00763F87"/>
    <w:rsid w:val="007649E0"/>
    <w:rsid w:val="007653FF"/>
    <w:rsid w:val="007659CF"/>
    <w:rsid w:val="00765EDE"/>
    <w:rsid w:val="00766C05"/>
    <w:rsid w:val="00767199"/>
    <w:rsid w:val="00767FDF"/>
    <w:rsid w:val="0077277F"/>
    <w:rsid w:val="007728DF"/>
    <w:rsid w:val="00772A8E"/>
    <w:rsid w:val="00772CEC"/>
    <w:rsid w:val="00772F5D"/>
    <w:rsid w:val="00772FF8"/>
    <w:rsid w:val="00773F61"/>
    <w:rsid w:val="00774988"/>
    <w:rsid w:val="0077503C"/>
    <w:rsid w:val="00775470"/>
    <w:rsid w:val="00776C9C"/>
    <w:rsid w:val="00776D3B"/>
    <w:rsid w:val="0077737C"/>
    <w:rsid w:val="0077751E"/>
    <w:rsid w:val="00781263"/>
    <w:rsid w:val="0078210C"/>
    <w:rsid w:val="0078234C"/>
    <w:rsid w:val="00782395"/>
    <w:rsid w:val="007824BA"/>
    <w:rsid w:val="00782AE8"/>
    <w:rsid w:val="0078316E"/>
    <w:rsid w:val="0078380A"/>
    <w:rsid w:val="00783C13"/>
    <w:rsid w:val="00783F62"/>
    <w:rsid w:val="0078425E"/>
    <w:rsid w:val="007844EE"/>
    <w:rsid w:val="00784515"/>
    <w:rsid w:val="00784C2A"/>
    <w:rsid w:val="00786D82"/>
    <w:rsid w:val="007900DF"/>
    <w:rsid w:val="0079200D"/>
    <w:rsid w:val="00792EFE"/>
    <w:rsid w:val="00793399"/>
    <w:rsid w:val="0079415C"/>
    <w:rsid w:val="007941D5"/>
    <w:rsid w:val="00794871"/>
    <w:rsid w:val="00794F58"/>
    <w:rsid w:val="007950E1"/>
    <w:rsid w:val="007958D3"/>
    <w:rsid w:val="00796A18"/>
    <w:rsid w:val="007A0350"/>
    <w:rsid w:val="007A0A39"/>
    <w:rsid w:val="007A0CAC"/>
    <w:rsid w:val="007A1102"/>
    <w:rsid w:val="007A3EF4"/>
    <w:rsid w:val="007A59C7"/>
    <w:rsid w:val="007A5B4C"/>
    <w:rsid w:val="007A69FC"/>
    <w:rsid w:val="007A7743"/>
    <w:rsid w:val="007A778A"/>
    <w:rsid w:val="007B017E"/>
    <w:rsid w:val="007B09E3"/>
    <w:rsid w:val="007B0F57"/>
    <w:rsid w:val="007B14E6"/>
    <w:rsid w:val="007B168A"/>
    <w:rsid w:val="007B187A"/>
    <w:rsid w:val="007B1C47"/>
    <w:rsid w:val="007B2DE7"/>
    <w:rsid w:val="007B2EB8"/>
    <w:rsid w:val="007B34D6"/>
    <w:rsid w:val="007B36A3"/>
    <w:rsid w:val="007B3A16"/>
    <w:rsid w:val="007B5291"/>
    <w:rsid w:val="007B5884"/>
    <w:rsid w:val="007B5CDE"/>
    <w:rsid w:val="007B5D69"/>
    <w:rsid w:val="007B6C31"/>
    <w:rsid w:val="007B78E2"/>
    <w:rsid w:val="007B7E50"/>
    <w:rsid w:val="007B7E68"/>
    <w:rsid w:val="007C03EE"/>
    <w:rsid w:val="007C0454"/>
    <w:rsid w:val="007C06A0"/>
    <w:rsid w:val="007C1115"/>
    <w:rsid w:val="007C185F"/>
    <w:rsid w:val="007C1B36"/>
    <w:rsid w:val="007C2074"/>
    <w:rsid w:val="007C367D"/>
    <w:rsid w:val="007C41AD"/>
    <w:rsid w:val="007C47AF"/>
    <w:rsid w:val="007C4E50"/>
    <w:rsid w:val="007C4F14"/>
    <w:rsid w:val="007C50AF"/>
    <w:rsid w:val="007C550C"/>
    <w:rsid w:val="007C5564"/>
    <w:rsid w:val="007C627A"/>
    <w:rsid w:val="007C6393"/>
    <w:rsid w:val="007C6EEC"/>
    <w:rsid w:val="007C6F72"/>
    <w:rsid w:val="007C7BF8"/>
    <w:rsid w:val="007D0ABD"/>
    <w:rsid w:val="007D0BC4"/>
    <w:rsid w:val="007D24AC"/>
    <w:rsid w:val="007D3928"/>
    <w:rsid w:val="007D394D"/>
    <w:rsid w:val="007D4B44"/>
    <w:rsid w:val="007D5F4A"/>
    <w:rsid w:val="007D6CEB"/>
    <w:rsid w:val="007D6D70"/>
    <w:rsid w:val="007D73EC"/>
    <w:rsid w:val="007D767E"/>
    <w:rsid w:val="007E0C21"/>
    <w:rsid w:val="007E0D90"/>
    <w:rsid w:val="007E0E21"/>
    <w:rsid w:val="007E1029"/>
    <w:rsid w:val="007E1FF4"/>
    <w:rsid w:val="007E32EA"/>
    <w:rsid w:val="007E335F"/>
    <w:rsid w:val="007E3596"/>
    <w:rsid w:val="007E376C"/>
    <w:rsid w:val="007E3AE3"/>
    <w:rsid w:val="007E3E08"/>
    <w:rsid w:val="007E406B"/>
    <w:rsid w:val="007E4089"/>
    <w:rsid w:val="007E4841"/>
    <w:rsid w:val="007E5F96"/>
    <w:rsid w:val="007E6263"/>
    <w:rsid w:val="007E629D"/>
    <w:rsid w:val="007E6F81"/>
    <w:rsid w:val="007E7321"/>
    <w:rsid w:val="007E79BE"/>
    <w:rsid w:val="007E7A3E"/>
    <w:rsid w:val="007F0C4D"/>
    <w:rsid w:val="007F183E"/>
    <w:rsid w:val="007F2C53"/>
    <w:rsid w:val="007F42AA"/>
    <w:rsid w:val="007F4453"/>
    <w:rsid w:val="007F518C"/>
    <w:rsid w:val="007F5EDC"/>
    <w:rsid w:val="007F60D2"/>
    <w:rsid w:val="00800275"/>
    <w:rsid w:val="00800904"/>
    <w:rsid w:val="00800D6B"/>
    <w:rsid w:val="00800E29"/>
    <w:rsid w:val="00801497"/>
    <w:rsid w:val="008015FC"/>
    <w:rsid w:val="008017DD"/>
    <w:rsid w:val="00801A1B"/>
    <w:rsid w:val="00802863"/>
    <w:rsid w:val="008028C2"/>
    <w:rsid w:val="00802B57"/>
    <w:rsid w:val="0080342F"/>
    <w:rsid w:val="008037BB"/>
    <w:rsid w:val="00803B0F"/>
    <w:rsid w:val="00804853"/>
    <w:rsid w:val="00807E7F"/>
    <w:rsid w:val="00811078"/>
    <w:rsid w:val="008110D0"/>
    <w:rsid w:val="00811849"/>
    <w:rsid w:val="00811A88"/>
    <w:rsid w:val="00812EC4"/>
    <w:rsid w:val="0081346D"/>
    <w:rsid w:val="00814AE5"/>
    <w:rsid w:val="008152DE"/>
    <w:rsid w:val="00816BD1"/>
    <w:rsid w:val="00821362"/>
    <w:rsid w:val="00821A44"/>
    <w:rsid w:val="00821CA4"/>
    <w:rsid w:val="00822C5B"/>
    <w:rsid w:val="00823057"/>
    <w:rsid w:val="008238D3"/>
    <w:rsid w:val="00823C9B"/>
    <w:rsid w:val="00824102"/>
    <w:rsid w:val="0082655F"/>
    <w:rsid w:val="00826763"/>
    <w:rsid w:val="00830FA0"/>
    <w:rsid w:val="00831597"/>
    <w:rsid w:val="00831B71"/>
    <w:rsid w:val="008324F6"/>
    <w:rsid w:val="0083269B"/>
    <w:rsid w:val="008336E9"/>
    <w:rsid w:val="00834955"/>
    <w:rsid w:val="00835BAB"/>
    <w:rsid w:val="0083770F"/>
    <w:rsid w:val="0084018C"/>
    <w:rsid w:val="00840977"/>
    <w:rsid w:val="00840DA7"/>
    <w:rsid w:val="00840F7E"/>
    <w:rsid w:val="00841974"/>
    <w:rsid w:val="00841D74"/>
    <w:rsid w:val="00841F45"/>
    <w:rsid w:val="0084607D"/>
    <w:rsid w:val="00846174"/>
    <w:rsid w:val="0084639D"/>
    <w:rsid w:val="00846504"/>
    <w:rsid w:val="00851591"/>
    <w:rsid w:val="00851B28"/>
    <w:rsid w:val="00852F8E"/>
    <w:rsid w:val="00854433"/>
    <w:rsid w:val="0085462B"/>
    <w:rsid w:val="00854827"/>
    <w:rsid w:val="00854E15"/>
    <w:rsid w:val="0085570D"/>
    <w:rsid w:val="00855EDE"/>
    <w:rsid w:val="0085626D"/>
    <w:rsid w:val="00856793"/>
    <w:rsid w:val="00856CB0"/>
    <w:rsid w:val="008608C0"/>
    <w:rsid w:val="00861CF9"/>
    <w:rsid w:val="00861D7D"/>
    <w:rsid w:val="00862F3F"/>
    <w:rsid w:val="00864A9B"/>
    <w:rsid w:val="00865AEE"/>
    <w:rsid w:val="008663D1"/>
    <w:rsid w:val="00867542"/>
    <w:rsid w:val="00867B22"/>
    <w:rsid w:val="0087082F"/>
    <w:rsid w:val="00870B66"/>
    <w:rsid w:val="00870CCA"/>
    <w:rsid w:val="008714AA"/>
    <w:rsid w:val="008718F3"/>
    <w:rsid w:val="008723CE"/>
    <w:rsid w:val="008726C5"/>
    <w:rsid w:val="00873A02"/>
    <w:rsid w:val="008747F5"/>
    <w:rsid w:val="0087509E"/>
    <w:rsid w:val="00875110"/>
    <w:rsid w:val="00875884"/>
    <w:rsid w:val="00875AC4"/>
    <w:rsid w:val="00876B51"/>
    <w:rsid w:val="00877159"/>
    <w:rsid w:val="0087719B"/>
    <w:rsid w:val="00877437"/>
    <w:rsid w:val="0087749B"/>
    <w:rsid w:val="008774EF"/>
    <w:rsid w:val="00877682"/>
    <w:rsid w:val="008776B9"/>
    <w:rsid w:val="00877941"/>
    <w:rsid w:val="008803C0"/>
    <w:rsid w:val="00881D2E"/>
    <w:rsid w:val="00881FFD"/>
    <w:rsid w:val="00882044"/>
    <w:rsid w:val="00882429"/>
    <w:rsid w:val="008829C9"/>
    <w:rsid w:val="008835CB"/>
    <w:rsid w:val="008846E7"/>
    <w:rsid w:val="00885DFC"/>
    <w:rsid w:val="00886308"/>
    <w:rsid w:val="00886CEB"/>
    <w:rsid w:val="00886F62"/>
    <w:rsid w:val="00887C6F"/>
    <w:rsid w:val="008906AA"/>
    <w:rsid w:val="0089215C"/>
    <w:rsid w:val="00892341"/>
    <w:rsid w:val="00892AFC"/>
    <w:rsid w:val="00893A79"/>
    <w:rsid w:val="008945AF"/>
    <w:rsid w:val="00895784"/>
    <w:rsid w:val="00895CC5"/>
    <w:rsid w:val="00895D85"/>
    <w:rsid w:val="00896F98"/>
    <w:rsid w:val="00897B5A"/>
    <w:rsid w:val="00897C05"/>
    <w:rsid w:val="00897EFB"/>
    <w:rsid w:val="008A07E0"/>
    <w:rsid w:val="008A0AE3"/>
    <w:rsid w:val="008A0EEB"/>
    <w:rsid w:val="008A1070"/>
    <w:rsid w:val="008A115E"/>
    <w:rsid w:val="008A13F3"/>
    <w:rsid w:val="008A17BE"/>
    <w:rsid w:val="008A19AF"/>
    <w:rsid w:val="008A2946"/>
    <w:rsid w:val="008A2BFB"/>
    <w:rsid w:val="008A2CBE"/>
    <w:rsid w:val="008A2F3A"/>
    <w:rsid w:val="008A3F13"/>
    <w:rsid w:val="008A4058"/>
    <w:rsid w:val="008A4658"/>
    <w:rsid w:val="008A46E9"/>
    <w:rsid w:val="008A52C1"/>
    <w:rsid w:val="008A532F"/>
    <w:rsid w:val="008A53AE"/>
    <w:rsid w:val="008A5824"/>
    <w:rsid w:val="008A5DAB"/>
    <w:rsid w:val="008A60A5"/>
    <w:rsid w:val="008A653C"/>
    <w:rsid w:val="008A7A3F"/>
    <w:rsid w:val="008B0246"/>
    <w:rsid w:val="008B0918"/>
    <w:rsid w:val="008B0A54"/>
    <w:rsid w:val="008B0C8C"/>
    <w:rsid w:val="008B220C"/>
    <w:rsid w:val="008B3201"/>
    <w:rsid w:val="008B3C42"/>
    <w:rsid w:val="008B3D17"/>
    <w:rsid w:val="008B4B2D"/>
    <w:rsid w:val="008B4DF2"/>
    <w:rsid w:val="008B554A"/>
    <w:rsid w:val="008B6015"/>
    <w:rsid w:val="008B658E"/>
    <w:rsid w:val="008B6E97"/>
    <w:rsid w:val="008B7153"/>
    <w:rsid w:val="008B72C9"/>
    <w:rsid w:val="008C0222"/>
    <w:rsid w:val="008C0927"/>
    <w:rsid w:val="008C15B8"/>
    <w:rsid w:val="008C334C"/>
    <w:rsid w:val="008C3AF2"/>
    <w:rsid w:val="008C45C8"/>
    <w:rsid w:val="008C4907"/>
    <w:rsid w:val="008C4AD3"/>
    <w:rsid w:val="008C5BAB"/>
    <w:rsid w:val="008C6078"/>
    <w:rsid w:val="008C77D8"/>
    <w:rsid w:val="008D0663"/>
    <w:rsid w:val="008D1526"/>
    <w:rsid w:val="008D27A8"/>
    <w:rsid w:val="008D2F51"/>
    <w:rsid w:val="008D3629"/>
    <w:rsid w:val="008D3C96"/>
    <w:rsid w:val="008D413B"/>
    <w:rsid w:val="008D44A6"/>
    <w:rsid w:val="008D4AD2"/>
    <w:rsid w:val="008D4E1F"/>
    <w:rsid w:val="008D600F"/>
    <w:rsid w:val="008D601C"/>
    <w:rsid w:val="008D6429"/>
    <w:rsid w:val="008D6B74"/>
    <w:rsid w:val="008D7B1D"/>
    <w:rsid w:val="008E07BB"/>
    <w:rsid w:val="008E1367"/>
    <w:rsid w:val="008E1D06"/>
    <w:rsid w:val="008E23E4"/>
    <w:rsid w:val="008E2AB3"/>
    <w:rsid w:val="008E31C6"/>
    <w:rsid w:val="008E48A4"/>
    <w:rsid w:val="008E523B"/>
    <w:rsid w:val="008E5E66"/>
    <w:rsid w:val="008E6594"/>
    <w:rsid w:val="008E6667"/>
    <w:rsid w:val="008E6E30"/>
    <w:rsid w:val="008F0DFF"/>
    <w:rsid w:val="008F1FE5"/>
    <w:rsid w:val="008F2CCB"/>
    <w:rsid w:val="008F2FB3"/>
    <w:rsid w:val="008F3235"/>
    <w:rsid w:val="008F33F2"/>
    <w:rsid w:val="008F4A03"/>
    <w:rsid w:val="008F7691"/>
    <w:rsid w:val="008F7AC9"/>
    <w:rsid w:val="008F7BD3"/>
    <w:rsid w:val="00900054"/>
    <w:rsid w:val="00901529"/>
    <w:rsid w:val="009016B0"/>
    <w:rsid w:val="009017B5"/>
    <w:rsid w:val="009020E8"/>
    <w:rsid w:val="009030A4"/>
    <w:rsid w:val="009040E2"/>
    <w:rsid w:val="00905E52"/>
    <w:rsid w:val="00906621"/>
    <w:rsid w:val="009072A8"/>
    <w:rsid w:val="009110B0"/>
    <w:rsid w:val="009112B9"/>
    <w:rsid w:val="009114C6"/>
    <w:rsid w:val="00913440"/>
    <w:rsid w:val="00913973"/>
    <w:rsid w:val="009143B4"/>
    <w:rsid w:val="0091642B"/>
    <w:rsid w:val="009166BC"/>
    <w:rsid w:val="00916849"/>
    <w:rsid w:val="00916910"/>
    <w:rsid w:val="00920893"/>
    <w:rsid w:val="00920B62"/>
    <w:rsid w:val="00921378"/>
    <w:rsid w:val="00921D03"/>
    <w:rsid w:val="009220FF"/>
    <w:rsid w:val="00922DDC"/>
    <w:rsid w:val="00922FEA"/>
    <w:rsid w:val="00923682"/>
    <w:rsid w:val="00923827"/>
    <w:rsid w:val="00923896"/>
    <w:rsid w:val="00924578"/>
    <w:rsid w:val="0092515E"/>
    <w:rsid w:val="00925F06"/>
    <w:rsid w:val="00926246"/>
    <w:rsid w:val="009262BE"/>
    <w:rsid w:val="00926591"/>
    <w:rsid w:val="009267FE"/>
    <w:rsid w:val="00927159"/>
    <w:rsid w:val="00927AA9"/>
    <w:rsid w:val="009301DF"/>
    <w:rsid w:val="00930AD4"/>
    <w:rsid w:val="00930D4A"/>
    <w:rsid w:val="0093144E"/>
    <w:rsid w:val="00931506"/>
    <w:rsid w:val="009320A9"/>
    <w:rsid w:val="0093253F"/>
    <w:rsid w:val="009326EB"/>
    <w:rsid w:val="009330A9"/>
    <w:rsid w:val="009332B9"/>
    <w:rsid w:val="00934B71"/>
    <w:rsid w:val="0093540B"/>
    <w:rsid w:val="009355D3"/>
    <w:rsid w:val="009356A3"/>
    <w:rsid w:val="009369F3"/>
    <w:rsid w:val="00937174"/>
    <w:rsid w:val="00937438"/>
    <w:rsid w:val="00937D02"/>
    <w:rsid w:val="00937E9F"/>
    <w:rsid w:val="00937F3A"/>
    <w:rsid w:val="00941100"/>
    <w:rsid w:val="00942235"/>
    <w:rsid w:val="00942279"/>
    <w:rsid w:val="00943B51"/>
    <w:rsid w:val="0094468D"/>
    <w:rsid w:val="00944B64"/>
    <w:rsid w:val="0094525E"/>
    <w:rsid w:val="00947805"/>
    <w:rsid w:val="009503C8"/>
    <w:rsid w:val="00950DF6"/>
    <w:rsid w:val="00951F21"/>
    <w:rsid w:val="00952D91"/>
    <w:rsid w:val="009533C6"/>
    <w:rsid w:val="00953CC5"/>
    <w:rsid w:val="00954604"/>
    <w:rsid w:val="0095496A"/>
    <w:rsid w:val="00954E86"/>
    <w:rsid w:val="009555E2"/>
    <w:rsid w:val="009566A9"/>
    <w:rsid w:val="00957037"/>
    <w:rsid w:val="0096089A"/>
    <w:rsid w:val="00960E56"/>
    <w:rsid w:val="00961185"/>
    <w:rsid w:val="00961D80"/>
    <w:rsid w:val="0096286D"/>
    <w:rsid w:val="00963724"/>
    <w:rsid w:val="00963A3E"/>
    <w:rsid w:val="00963D3F"/>
    <w:rsid w:val="00964325"/>
    <w:rsid w:val="00964745"/>
    <w:rsid w:val="0096495C"/>
    <w:rsid w:val="00964E5D"/>
    <w:rsid w:val="009653CE"/>
    <w:rsid w:val="00965BC4"/>
    <w:rsid w:val="00966999"/>
    <w:rsid w:val="009678AC"/>
    <w:rsid w:val="00967DB1"/>
    <w:rsid w:val="00970A44"/>
    <w:rsid w:val="00972A01"/>
    <w:rsid w:val="0097428A"/>
    <w:rsid w:val="009744AA"/>
    <w:rsid w:val="00975C7B"/>
    <w:rsid w:val="00975EB9"/>
    <w:rsid w:val="009760EC"/>
    <w:rsid w:val="009769F9"/>
    <w:rsid w:val="00976BFE"/>
    <w:rsid w:val="00977207"/>
    <w:rsid w:val="00977A93"/>
    <w:rsid w:val="009802E2"/>
    <w:rsid w:val="00980617"/>
    <w:rsid w:val="00981673"/>
    <w:rsid w:val="009817C6"/>
    <w:rsid w:val="00981EDF"/>
    <w:rsid w:val="0098263F"/>
    <w:rsid w:val="00982B08"/>
    <w:rsid w:val="00982C45"/>
    <w:rsid w:val="00983762"/>
    <w:rsid w:val="00983EE2"/>
    <w:rsid w:val="0098472F"/>
    <w:rsid w:val="00984B69"/>
    <w:rsid w:val="009856A3"/>
    <w:rsid w:val="009861B5"/>
    <w:rsid w:val="00986CBF"/>
    <w:rsid w:val="00987103"/>
    <w:rsid w:val="00987699"/>
    <w:rsid w:val="00987763"/>
    <w:rsid w:val="009903C1"/>
    <w:rsid w:val="00991753"/>
    <w:rsid w:val="00991D13"/>
    <w:rsid w:val="009927D8"/>
    <w:rsid w:val="00992D5E"/>
    <w:rsid w:val="009932D8"/>
    <w:rsid w:val="00994894"/>
    <w:rsid w:val="00994B66"/>
    <w:rsid w:val="00994B9C"/>
    <w:rsid w:val="00994DE1"/>
    <w:rsid w:val="009951B9"/>
    <w:rsid w:val="00996154"/>
    <w:rsid w:val="00996678"/>
    <w:rsid w:val="00996B6F"/>
    <w:rsid w:val="00996BF5"/>
    <w:rsid w:val="009975DA"/>
    <w:rsid w:val="00997FCD"/>
    <w:rsid w:val="009A034B"/>
    <w:rsid w:val="009A09DB"/>
    <w:rsid w:val="009A0D99"/>
    <w:rsid w:val="009A21AC"/>
    <w:rsid w:val="009A31B9"/>
    <w:rsid w:val="009A44CE"/>
    <w:rsid w:val="009A4620"/>
    <w:rsid w:val="009A5E05"/>
    <w:rsid w:val="009A618A"/>
    <w:rsid w:val="009A632D"/>
    <w:rsid w:val="009A7CA4"/>
    <w:rsid w:val="009A7CDD"/>
    <w:rsid w:val="009B0A5A"/>
    <w:rsid w:val="009B1E76"/>
    <w:rsid w:val="009B237C"/>
    <w:rsid w:val="009B30C1"/>
    <w:rsid w:val="009B31EE"/>
    <w:rsid w:val="009B32D5"/>
    <w:rsid w:val="009B64FC"/>
    <w:rsid w:val="009C0912"/>
    <w:rsid w:val="009C0C14"/>
    <w:rsid w:val="009C0CA8"/>
    <w:rsid w:val="009C1179"/>
    <w:rsid w:val="009C11F5"/>
    <w:rsid w:val="009C26BF"/>
    <w:rsid w:val="009C3B06"/>
    <w:rsid w:val="009C51B4"/>
    <w:rsid w:val="009C54A8"/>
    <w:rsid w:val="009C5887"/>
    <w:rsid w:val="009C5F79"/>
    <w:rsid w:val="009C62A2"/>
    <w:rsid w:val="009C7155"/>
    <w:rsid w:val="009D00F3"/>
    <w:rsid w:val="009D0F3F"/>
    <w:rsid w:val="009D2D72"/>
    <w:rsid w:val="009D39DD"/>
    <w:rsid w:val="009D5F0D"/>
    <w:rsid w:val="009D6DA2"/>
    <w:rsid w:val="009D724A"/>
    <w:rsid w:val="009D7ED2"/>
    <w:rsid w:val="009E056E"/>
    <w:rsid w:val="009E0610"/>
    <w:rsid w:val="009E10F2"/>
    <w:rsid w:val="009E1199"/>
    <w:rsid w:val="009E1739"/>
    <w:rsid w:val="009E213B"/>
    <w:rsid w:val="009E2487"/>
    <w:rsid w:val="009E251D"/>
    <w:rsid w:val="009E2BFF"/>
    <w:rsid w:val="009E2FF0"/>
    <w:rsid w:val="009E3A65"/>
    <w:rsid w:val="009E5783"/>
    <w:rsid w:val="009E67B6"/>
    <w:rsid w:val="009F01AC"/>
    <w:rsid w:val="009F15E6"/>
    <w:rsid w:val="009F2924"/>
    <w:rsid w:val="009F3409"/>
    <w:rsid w:val="009F4804"/>
    <w:rsid w:val="009F4A15"/>
    <w:rsid w:val="009F4E5B"/>
    <w:rsid w:val="009F5271"/>
    <w:rsid w:val="009F5A47"/>
    <w:rsid w:val="009F6334"/>
    <w:rsid w:val="009F6CC3"/>
    <w:rsid w:val="009F75B1"/>
    <w:rsid w:val="009F7616"/>
    <w:rsid w:val="009F7B96"/>
    <w:rsid w:val="00A0004A"/>
    <w:rsid w:val="00A00AB8"/>
    <w:rsid w:val="00A00F16"/>
    <w:rsid w:val="00A011F6"/>
    <w:rsid w:val="00A01CCB"/>
    <w:rsid w:val="00A03414"/>
    <w:rsid w:val="00A04193"/>
    <w:rsid w:val="00A05621"/>
    <w:rsid w:val="00A06FD2"/>
    <w:rsid w:val="00A072F2"/>
    <w:rsid w:val="00A073D3"/>
    <w:rsid w:val="00A07787"/>
    <w:rsid w:val="00A10EB2"/>
    <w:rsid w:val="00A112E9"/>
    <w:rsid w:val="00A1270C"/>
    <w:rsid w:val="00A131BF"/>
    <w:rsid w:val="00A140EE"/>
    <w:rsid w:val="00A1515B"/>
    <w:rsid w:val="00A16154"/>
    <w:rsid w:val="00A16314"/>
    <w:rsid w:val="00A165AA"/>
    <w:rsid w:val="00A167AF"/>
    <w:rsid w:val="00A16D1A"/>
    <w:rsid w:val="00A16E2A"/>
    <w:rsid w:val="00A16E5C"/>
    <w:rsid w:val="00A176C8"/>
    <w:rsid w:val="00A176C9"/>
    <w:rsid w:val="00A21AFF"/>
    <w:rsid w:val="00A21C88"/>
    <w:rsid w:val="00A238EB"/>
    <w:rsid w:val="00A24585"/>
    <w:rsid w:val="00A24E6F"/>
    <w:rsid w:val="00A2541D"/>
    <w:rsid w:val="00A25CD7"/>
    <w:rsid w:val="00A25F9D"/>
    <w:rsid w:val="00A26AEE"/>
    <w:rsid w:val="00A3117F"/>
    <w:rsid w:val="00A3139C"/>
    <w:rsid w:val="00A318A6"/>
    <w:rsid w:val="00A31F73"/>
    <w:rsid w:val="00A3255A"/>
    <w:rsid w:val="00A32659"/>
    <w:rsid w:val="00A3331B"/>
    <w:rsid w:val="00A34626"/>
    <w:rsid w:val="00A34D45"/>
    <w:rsid w:val="00A350B3"/>
    <w:rsid w:val="00A3564A"/>
    <w:rsid w:val="00A356D3"/>
    <w:rsid w:val="00A3601E"/>
    <w:rsid w:val="00A360C5"/>
    <w:rsid w:val="00A36CC5"/>
    <w:rsid w:val="00A37301"/>
    <w:rsid w:val="00A37EE1"/>
    <w:rsid w:val="00A400CB"/>
    <w:rsid w:val="00A40601"/>
    <w:rsid w:val="00A40CE3"/>
    <w:rsid w:val="00A41786"/>
    <w:rsid w:val="00A41847"/>
    <w:rsid w:val="00A41F9C"/>
    <w:rsid w:val="00A42446"/>
    <w:rsid w:val="00A42786"/>
    <w:rsid w:val="00A42BCF"/>
    <w:rsid w:val="00A435CE"/>
    <w:rsid w:val="00A4553C"/>
    <w:rsid w:val="00A46B50"/>
    <w:rsid w:val="00A474D8"/>
    <w:rsid w:val="00A47E1D"/>
    <w:rsid w:val="00A5009F"/>
    <w:rsid w:val="00A50AF3"/>
    <w:rsid w:val="00A517B6"/>
    <w:rsid w:val="00A51C43"/>
    <w:rsid w:val="00A52BFB"/>
    <w:rsid w:val="00A5417F"/>
    <w:rsid w:val="00A556D8"/>
    <w:rsid w:val="00A5622C"/>
    <w:rsid w:val="00A60959"/>
    <w:rsid w:val="00A61BB8"/>
    <w:rsid w:val="00A62A99"/>
    <w:rsid w:val="00A62B87"/>
    <w:rsid w:val="00A62E84"/>
    <w:rsid w:val="00A62FE2"/>
    <w:rsid w:val="00A63CC6"/>
    <w:rsid w:val="00A6484E"/>
    <w:rsid w:val="00A6538E"/>
    <w:rsid w:val="00A673A1"/>
    <w:rsid w:val="00A67831"/>
    <w:rsid w:val="00A67D96"/>
    <w:rsid w:val="00A7004E"/>
    <w:rsid w:val="00A700FC"/>
    <w:rsid w:val="00A7068D"/>
    <w:rsid w:val="00A70CCE"/>
    <w:rsid w:val="00A71959"/>
    <w:rsid w:val="00A72097"/>
    <w:rsid w:val="00A732CA"/>
    <w:rsid w:val="00A73ABD"/>
    <w:rsid w:val="00A73D79"/>
    <w:rsid w:val="00A74E1E"/>
    <w:rsid w:val="00A769C4"/>
    <w:rsid w:val="00A76A19"/>
    <w:rsid w:val="00A778E6"/>
    <w:rsid w:val="00A77F5E"/>
    <w:rsid w:val="00A8001A"/>
    <w:rsid w:val="00A8008F"/>
    <w:rsid w:val="00A800A4"/>
    <w:rsid w:val="00A80853"/>
    <w:rsid w:val="00A81140"/>
    <w:rsid w:val="00A82F21"/>
    <w:rsid w:val="00A8328A"/>
    <w:rsid w:val="00A84EA1"/>
    <w:rsid w:val="00A85E67"/>
    <w:rsid w:val="00A86B2A"/>
    <w:rsid w:val="00A87537"/>
    <w:rsid w:val="00A87693"/>
    <w:rsid w:val="00A9005C"/>
    <w:rsid w:val="00A906E3"/>
    <w:rsid w:val="00A90814"/>
    <w:rsid w:val="00A90942"/>
    <w:rsid w:val="00A92491"/>
    <w:rsid w:val="00A92C94"/>
    <w:rsid w:val="00A930F0"/>
    <w:rsid w:val="00A930FD"/>
    <w:rsid w:val="00A93563"/>
    <w:rsid w:val="00A94529"/>
    <w:rsid w:val="00A9499F"/>
    <w:rsid w:val="00A959CE"/>
    <w:rsid w:val="00A95FAE"/>
    <w:rsid w:val="00A96F28"/>
    <w:rsid w:val="00AA326A"/>
    <w:rsid w:val="00AA4B36"/>
    <w:rsid w:val="00AA5641"/>
    <w:rsid w:val="00AA5CC9"/>
    <w:rsid w:val="00AA605C"/>
    <w:rsid w:val="00AA63BD"/>
    <w:rsid w:val="00AA649C"/>
    <w:rsid w:val="00AA66ED"/>
    <w:rsid w:val="00AA7088"/>
    <w:rsid w:val="00AB0308"/>
    <w:rsid w:val="00AB140D"/>
    <w:rsid w:val="00AB2231"/>
    <w:rsid w:val="00AB4EA2"/>
    <w:rsid w:val="00AB5766"/>
    <w:rsid w:val="00AB6165"/>
    <w:rsid w:val="00AB6A81"/>
    <w:rsid w:val="00AB7A6B"/>
    <w:rsid w:val="00AC03F9"/>
    <w:rsid w:val="00AC0AEE"/>
    <w:rsid w:val="00AC1CDE"/>
    <w:rsid w:val="00AC1EF9"/>
    <w:rsid w:val="00AC202C"/>
    <w:rsid w:val="00AC3BC9"/>
    <w:rsid w:val="00AC404E"/>
    <w:rsid w:val="00AC486A"/>
    <w:rsid w:val="00AC4A9E"/>
    <w:rsid w:val="00AC5283"/>
    <w:rsid w:val="00AC537E"/>
    <w:rsid w:val="00AC69D8"/>
    <w:rsid w:val="00AC6C93"/>
    <w:rsid w:val="00AC7BC6"/>
    <w:rsid w:val="00AD023C"/>
    <w:rsid w:val="00AD129B"/>
    <w:rsid w:val="00AD1903"/>
    <w:rsid w:val="00AD2010"/>
    <w:rsid w:val="00AD22C3"/>
    <w:rsid w:val="00AD2987"/>
    <w:rsid w:val="00AD2E7E"/>
    <w:rsid w:val="00AD4900"/>
    <w:rsid w:val="00AD56DC"/>
    <w:rsid w:val="00AD724F"/>
    <w:rsid w:val="00AD7EFA"/>
    <w:rsid w:val="00AE1162"/>
    <w:rsid w:val="00AE20CD"/>
    <w:rsid w:val="00AE2513"/>
    <w:rsid w:val="00AE3A3A"/>
    <w:rsid w:val="00AE3E6A"/>
    <w:rsid w:val="00AE4A5A"/>
    <w:rsid w:val="00AE4D95"/>
    <w:rsid w:val="00AE598B"/>
    <w:rsid w:val="00AE6BDB"/>
    <w:rsid w:val="00AE6EA0"/>
    <w:rsid w:val="00AE7149"/>
    <w:rsid w:val="00AF1165"/>
    <w:rsid w:val="00AF14E4"/>
    <w:rsid w:val="00AF19BF"/>
    <w:rsid w:val="00AF1E09"/>
    <w:rsid w:val="00AF2274"/>
    <w:rsid w:val="00AF2539"/>
    <w:rsid w:val="00AF2BD0"/>
    <w:rsid w:val="00AF3D11"/>
    <w:rsid w:val="00AF4C41"/>
    <w:rsid w:val="00B00A3B"/>
    <w:rsid w:val="00B00B71"/>
    <w:rsid w:val="00B00E49"/>
    <w:rsid w:val="00B01E0E"/>
    <w:rsid w:val="00B0257D"/>
    <w:rsid w:val="00B03859"/>
    <w:rsid w:val="00B03881"/>
    <w:rsid w:val="00B0455A"/>
    <w:rsid w:val="00B074D3"/>
    <w:rsid w:val="00B079B8"/>
    <w:rsid w:val="00B10159"/>
    <w:rsid w:val="00B11FB3"/>
    <w:rsid w:val="00B13EF5"/>
    <w:rsid w:val="00B1434A"/>
    <w:rsid w:val="00B14F1A"/>
    <w:rsid w:val="00B175C7"/>
    <w:rsid w:val="00B178AD"/>
    <w:rsid w:val="00B20463"/>
    <w:rsid w:val="00B20DDE"/>
    <w:rsid w:val="00B21221"/>
    <w:rsid w:val="00B21252"/>
    <w:rsid w:val="00B212CA"/>
    <w:rsid w:val="00B215CB"/>
    <w:rsid w:val="00B21DCC"/>
    <w:rsid w:val="00B22733"/>
    <w:rsid w:val="00B23F09"/>
    <w:rsid w:val="00B242A7"/>
    <w:rsid w:val="00B242D6"/>
    <w:rsid w:val="00B24346"/>
    <w:rsid w:val="00B2471F"/>
    <w:rsid w:val="00B24896"/>
    <w:rsid w:val="00B262D3"/>
    <w:rsid w:val="00B263AC"/>
    <w:rsid w:val="00B269E3"/>
    <w:rsid w:val="00B274E3"/>
    <w:rsid w:val="00B303EE"/>
    <w:rsid w:val="00B30AA1"/>
    <w:rsid w:val="00B30E0D"/>
    <w:rsid w:val="00B31846"/>
    <w:rsid w:val="00B31FDC"/>
    <w:rsid w:val="00B32380"/>
    <w:rsid w:val="00B33E44"/>
    <w:rsid w:val="00B34EC9"/>
    <w:rsid w:val="00B35BCB"/>
    <w:rsid w:val="00B36538"/>
    <w:rsid w:val="00B365A7"/>
    <w:rsid w:val="00B36616"/>
    <w:rsid w:val="00B366B2"/>
    <w:rsid w:val="00B40189"/>
    <w:rsid w:val="00B40655"/>
    <w:rsid w:val="00B40921"/>
    <w:rsid w:val="00B41D37"/>
    <w:rsid w:val="00B41F34"/>
    <w:rsid w:val="00B41FB3"/>
    <w:rsid w:val="00B4262E"/>
    <w:rsid w:val="00B42761"/>
    <w:rsid w:val="00B42BD2"/>
    <w:rsid w:val="00B435BB"/>
    <w:rsid w:val="00B43BC5"/>
    <w:rsid w:val="00B440F4"/>
    <w:rsid w:val="00B444C6"/>
    <w:rsid w:val="00B448C7"/>
    <w:rsid w:val="00B45BD6"/>
    <w:rsid w:val="00B50AD4"/>
    <w:rsid w:val="00B50BD5"/>
    <w:rsid w:val="00B5180B"/>
    <w:rsid w:val="00B52472"/>
    <w:rsid w:val="00B52A22"/>
    <w:rsid w:val="00B52D5C"/>
    <w:rsid w:val="00B54945"/>
    <w:rsid w:val="00B5548B"/>
    <w:rsid w:val="00B5589C"/>
    <w:rsid w:val="00B55C27"/>
    <w:rsid w:val="00B5745C"/>
    <w:rsid w:val="00B57DD5"/>
    <w:rsid w:val="00B60502"/>
    <w:rsid w:val="00B60FB7"/>
    <w:rsid w:val="00B618FF"/>
    <w:rsid w:val="00B61ABF"/>
    <w:rsid w:val="00B62FD5"/>
    <w:rsid w:val="00B63943"/>
    <w:rsid w:val="00B63EE5"/>
    <w:rsid w:val="00B65166"/>
    <w:rsid w:val="00B659A4"/>
    <w:rsid w:val="00B65BF6"/>
    <w:rsid w:val="00B661A8"/>
    <w:rsid w:val="00B662D7"/>
    <w:rsid w:val="00B666B4"/>
    <w:rsid w:val="00B701A2"/>
    <w:rsid w:val="00B702D2"/>
    <w:rsid w:val="00B713BD"/>
    <w:rsid w:val="00B7165B"/>
    <w:rsid w:val="00B71AA6"/>
    <w:rsid w:val="00B71DEC"/>
    <w:rsid w:val="00B73D15"/>
    <w:rsid w:val="00B75D8D"/>
    <w:rsid w:val="00B76625"/>
    <w:rsid w:val="00B76779"/>
    <w:rsid w:val="00B76AC6"/>
    <w:rsid w:val="00B7706D"/>
    <w:rsid w:val="00B779F5"/>
    <w:rsid w:val="00B77AE6"/>
    <w:rsid w:val="00B80068"/>
    <w:rsid w:val="00B8032F"/>
    <w:rsid w:val="00B81F75"/>
    <w:rsid w:val="00B829FB"/>
    <w:rsid w:val="00B82A84"/>
    <w:rsid w:val="00B832DE"/>
    <w:rsid w:val="00B83455"/>
    <w:rsid w:val="00B83890"/>
    <w:rsid w:val="00B843DB"/>
    <w:rsid w:val="00B85B21"/>
    <w:rsid w:val="00B85C7C"/>
    <w:rsid w:val="00B85FCA"/>
    <w:rsid w:val="00B868EC"/>
    <w:rsid w:val="00B90EC1"/>
    <w:rsid w:val="00B91A98"/>
    <w:rsid w:val="00B91E66"/>
    <w:rsid w:val="00B9271F"/>
    <w:rsid w:val="00B92CBA"/>
    <w:rsid w:val="00B931E5"/>
    <w:rsid w:val="00B9386C"/>
    <w:rsid w:val="00B94C63"/>
    <w:rsid w:val="00B94C94"/>
    <w:rsid w:val="00B94EAE"/>
    <w:rsid w:val="00B94EF5"/>
    <w:rsid w:val="00B95C8C"/>
    <w:rsid w:val="00B9768C"/>
    <w:rsid w:val="00B97792"/>
    <w:rsid w:val="00B97D94"/>
    <w:rsid w:val="00B97EB4"/>
    <w:rsid w:val="00B97F79"/>
    <w:rsid w:val="00BA0656"/>
    <w:rsid w:val="00BA0C1A"/>
    <w:rsid w:val="00BA22EC"/>
    <w:rsid w:val="00BA2771"/>
    <w:rsid w:val="00BA3CCB"/>
    <w:rsid w:val="00BA5058"/>
    <w:rsid w:val="00BA5E2D"/>
    <w:rsid w:val="00BA64DE"/>
    <w:rsid w:val="00BA7472"/>
    <w:rsid w:val="00BA775F"/>
    <w:rsid w:val="00BB0F0B"/>
    <w:rsid w:val="00BB1547"/>
    <w:rsid w:val="00BB18AB"/>
    <w:rsid w:val="00BB2539"/>
    <w:rsid w:val="00BB36C1"/>
    <w:rsid w:val="00BB3AE1"/>
    <w:rsid w:val="00BB4CBF"/>
    <w:rsid w:val="00BB5513"/>
    <w:rsid w:val="00BB60E4"/>
    <w:rsid w:val="00BB79C7"/>
    <w:rsid w:val="00BC06B1"/>
    <w:rsid w:val="00BC11BB"/>
    <w:rsid w:val="00BC2084"/>
    <w:rsid w:val="00BC2209"/>
    <w:rsid w:val="00BC281E"/>
    <w:rsid w:val="00BC3A7F"/>
    <w:rsid w:val="00BC4051"/>
    <w:rsid w:val="00BC4597"/>
    <w:rsid w:val="00BC470A"/>
    <w:rsid w:val="00BC4C33"/>
    <w:rsid w:val="00BC4D41"/>
    <w:rsid w:val="00BC59DC"/>
    <w:rsid w:val="00BC68F4"/>
    <w:rsid w:val="00BC6A55"/>
    <w:rsid w:val="00BC7089"/>
    <w:rsid w:val="00BD246C"/>
    <w:rsid w:val="00BD251B"/>
    <w:rsid w:val="00BD48BB"/>
    <w:rsid w:val="00BD4AD2"/>
    <w:rsid w:val="00BD4F74"/>
    <w:rsid w:val="00BD53B9"/>
    <w:rsid w:val="00BD56D1"/>
    <w:rsid w:val="00BD58D9"/>
    <w:rsid w:val="00BD6BAE"/>
    <w:rsid w:val="00BD7483"/>
    <w:rsid w:val="00BE09C7"/>
    <w:rsid w:val="00BE0AED"/>
    <w:rsid w:val="00BE16BA"/>
    <w:rsid w:val="00BE2055"/>
    <w:rsid w:val="00BE251C"/>
    <w:rsid w:val="00BE46FC"/>
    <w:rsid w:val="00BE4B6A"/>
    <w:rsid w:val="00BE59FA"/>
    <w:rsid w:val="00BE5A67"/>
    <w:rsid w:val="00BE6418"/>
    <w:rsid w:val="00BE6815"/>
    <w:rsid w:val="00BE7688"/>
    <w:rsid w:val="00BF1DE1"/>
    <w:rsid w:val="00BF4D96"/>
    <w:rsid w:val="00BF659B"/>
    <w:rsid w:val="00BF664A"/>
    <w:rsid w:val="00BF7493"/>
    <w:rsid w:val="00BF7ABD"/>
    <w:rsid w:val="00C002B0"/>
    <w:rsid w:val="00C0073D"/>
    <w:rsid w:val="00C00B1F"/>
    <w:rsid w:val="00C01BC8"/>
    <w:rsid w:val="00C01C3D"/>
    <w:rsid w:val="00C01C91"/>
    <w:rsid w:val="00C02004"/>
    <w:rsid w:val="00C02C90"/>
    <w:rsid w:val="00C03111"/>
    <w:rsid w:val="00C03B18"/>
    <w:rsid w:val="00C05777"/>
    <w:rsid w:val="00C06E55"/>
    <w:rsid w:val="00C06FC6"/>
    <w:rsid w:val="00C12CB1"/>
    <w:rsid w:val="00C13458"/>
    <w:rsid w:val="00C14F83"/>
    <w:rsid w:val="00C1589A"/>
    <w:rsid w:val="00C15E53"/>
    <w:rsid w:val="00C15F11"/>
    <w:rsid w:val="00C1696F"/>
    <w:rsid w:val="00C16CD0"/>
    <w:rsid w:val="00C170B8"/>
    <w:rsid w:val="00C1782F"/>
    <w:rsid w:val="00C20078"/>
    <w:rsid w:val="00C20365"/>
    <w:rsid w:val="00C21143"/>
    <w:rsid w:val="00C21C69"/>
    <w:rsid w:val="00C21EAE"/>
    <w:rsid w:val="00C22AA8"/>
    <w:rsid w:val="00C246D7"/>
    <w:rsid w:val="00C25500"/>
    <w:rsid w:val="00C268CC"/>
    <w:rsid w:val="00C27D01"/>
    <w:rsid w:val="00C30087"/>
    <w:rsid w:val="00C30E59"/>
    <w:rsid w:val="00C3336A"/>
    <w:rsid w:val="00C34C07"/>
    <w:rsid w:val="00C355CD"/>
    <w:rsid w:val="00C365A4"/>
    <w:rsid w:val="00C37360"/>
    <w:rsid w:val="00C374C3"/>
    <w:rsid w:val="00C37BA7"/>
    <w:rsid w:val="00C37D60"/>
    <w:rsid w:val="00C37E07"/>
    <w:rsid w:val="00C404F5"/>
    <w:rsid w:val="00C40566"/>
    <w:rsid w:val="00C40C16"/>
    <w:rsid w:val="00C4240D"/>
    <w:rsid w:val="00C42F91"/>
    <w:rsid w:val="00C44990"/>
    <w:rsid w:val="00C4690D"/>
    <w:rsid w:val="00C4699F"/>
    <w:rsid w:val="00C46ABF"/>
    <w:rsid w:val="00C47343"/>
    <w:rsid w:val="00C47475"/>
    <w:rsid w:val="00C47AED"/>
    <w:rsid w:val="00C5026D"/>
    <w:rsid w:val="00C50312"/>
    <w:rsid w:val="00C50608"/>
    <w:rsid w:val="00C50E5F"/>
    <w:rsid w:val="00C529D9"/>
    <w:rsid w:val="00C535E4"/>
    <w:rsid w:val="00C54295"/>
    <w:rsid w:val="00C5458D"/>
    <w:rsid w:val="00C5491A"/>
    <w:rsid w:val="00C550C4"/>
    <w:rsid w:val="00C553A1"/>
    <w:rsid w:val="00C55966"/>
    <w:rsid w:val="00C562B8"/>
    <w:rsid w:val="00C565F7"/>
    <w:rsid w:val="00C56BCB"/>
    <w:rsid w:val="00C56CC7"/>
    <w:rsid w:val="00C57D56"/>
    <w:rsid w:val="00C62BFC"/>
    <w:rsid w:val="00C650E1"/>
    <w:rsid w:val="00C665CD"/>
    <w:rsid w:val="00C6695A"/>
    <w:rsid w:val="00C66A96"/>
    <w:rsid w:val="00C66B3B"/>
    <w:rsid w:val="00C66B65"/>
    <w:rsid w:val="00C6749F"/>
    <w:rsid w:val="00C70A80"/>
    <w:rsid w:val="00C70EEE"/>
    <w:rsid w:val="00C710C2"/>
    <w:rsid w:val="00C713E4"/>
    <w:rsid w:val="00C71DA7"/>
    <w:rsid w:val="00C7227B"/>
    <w:rsid w:val="00C72494"/>
    <w:rsid w:val="00C72F27"/>
    <w:rsid w:val="00C7350D"/>
    <w:rsid w:val="00C73725"/>
    <w:rsid w:val="00C737BD"/>
    <w:rsid w:val="00C73DBB"/>
    <w:rsid w:val="00C74759"/>
    <w:rsid w:val="00C75350"/>
    <w:rsid w:val="00C75585"/>
    <w:rsid w:val="00C75786"/>
    <w:rsid w:val="00C7596C"/>
    <w:rsid w:val="00C75C19"/>
    <w:rsid w:val="00C75E98"/>
    <w:rsid w:val="00C75F02"/>
    <w:rsid w:val="00C76573"/>
    <w:rsid w:val="00C7676A"/>
    <w:rsid w:val="00C767F5"/>
    <w:rsid w:val="00C77A50"/>
    <w:rsid w:val="00C80312"/>
    <w:rsid w:val="00C806E1"/>
    <w:rsid w:val="00C807EF"/>
    <w:rsid w:val="00C80C0D"/>
    <w:rsid w:val="00C80EF0"/>
    <w:rsid w:val="00C80F8C"/>
    <w:rsid w:val="00C8160D"/>
    <w:rsid w:val="00C81AE7"/>
    <w:rsid w:val="00C82AF4"/>
    <w:rsid w:val="00C8392F"/>
    <w:rsid w:val="00C83D6D"/>
    <w:rsid w:val="00C83DDD"/>
    <w:rsid w:val="00C848D9"/>
    <w:rsid w:val="00C85C73"/>
    <w:rsid w:val="00C85DE0"/>
    <w:rsid w:val="00C85FD2"/>
    <w:rsid w:val="00C86E7B"/>
    <w:rsid w:val="00C90765"/>
    <w:rsid w:val="00C90A04"/>
    <w:rsid w:val="00C90E84"/>
    <w:rsid w:val="00C917B4"/>
    <w:rsid w:val="00C91FCD"/>
    <w:rsid w:val="00C921F8"/>
    <w:rsid w:val="00C92238"/>
    <w:rsid w:val="00C92FBE"/>
    <w:rsid w:val="00C93230"/>
    <w:rsid w:val="00C94444"/>
    <w:rsid w:val="00C95675"/>
    <w:rsid w:val="00C95F8E"/>
    <w:rsid w:val="00C967AB"/>
    <w:rsid w:val="00C96B49"/>
    <w:rsid w:val="00C96DA2"/>
    <w:rsid w:val="00C9784F"/>
    <w:rsid w:val="00CA1F37"/>
    <w:rsid w:val="00CA21A0"/>
    <w:rsid w:val="00CA23F8"/>
    <w:rsid w:val="00CA287B"/>
    <w:rsid w:val="00CA28F6"/>
    <w:rsid w:val="00CA31A8"/>
    <w:rsid w:val="00CA5356"/>
    <w:rsid w:val="00CA6125"/>
    <w:rsid w:val="00CA7CFF"/>
    <w:rsid w:val="00CB032B"/>
    <w:rsid w:val="00CB06FE"/>
    <w:rsid w:val="00CB0ABF"/>
    <w:rsid w:val="00CB13E3"/>
    <w:rsid w:val="00CB1EF4"/>
    <w:rsid w:val="00CB4792"/>
    <w:rsid w:val="00CB6C19"/>
    <w:rsid w:val="00CB719A"/>
    <w:rsid w:val="00CB7546"/>
    <w:rsid w:val="00CB77F7"/>
    <w:rsid w:val="00CB7845"/>
    <w:rsid w:val="00CC07F4"/>
    <w:rsid w:val="00CC16C7"/>
    <w:rsid w:val="00CC229A"/>
    <w:rsid w:val="00CC254A"/>
    <w:rsid w:val="00CC27FE"/>
    <w:rsid w:val="00CC514D"/>
    <w:rsid w:val="00CC54F8"/>
    <w:rsid w:val="00CC5A44"/>
    <w:rsid w:val="00CC5AEE"/>
    <w:rsid w:val="00CC6AB8"/>
    <w:rsid w:val="00CC71ED"/>
    <w:rsid w:val="00CC72DA"/>
    <w:rsid w:val="00CC730D"/>
    <w:rsid w:val="00CC7704"/>
    <w:rsid w:val="00CD04B7"/>
    <w:rsid w:val="00CD0EF8"/>
    <w:rsid w:val="00CD123D"/>
    <w:rsid w:val="00CD1B5F"/>
    <w:rsid w:val="00CD20FF"/>
    <w:rsid w:val="00CD289E"/>
    <w:rsid w:val="00CD31AD"/>
    <w:rsid w:val="00CD515B"/>
    <w:rsid w:val="00CD68E5"/>
    <w:rsid w:val="00CD6CF9"/>
    <w:rsid w:val="00CD7859"/>
    <w:rsid w:val="00CD7977"/>
    <w:rsid w:val="00CD7EF2"/>
    <w:rsid w:val="00CE0381"/>
    <w:rsid w:val="00CE0843"/>
    <w:rsid w:val="00CE0C07"/>
    <w:rsid w:val="00CE145F"/>
    <w:rsid w:val="00CE1795"/>
    <w:rsid w:val="00CE2970"/>
    <w:rsid w:val="00CE339B"/>
    <w:rsid w:val="00CE437F"/>
    <w:rsid w:val="00CE5A09"/>
    <w:rsid w:val="00CE7752"/>
    <w:rsid w:val="00CE7A73"/>
    <w:rsid w:val="00CF0275"/>
    <w:rsid w:val="00CF0593"/>
    <w:rsid w:val="00CF1285"/>
    <w:rsid w:val="00CF205A"/>
    <w:rsid w:val="00CF25A8"/>
    <w:rsid w:val="00CF2C7D"/>
    <w:rsid w:val="00CF30E7"/>
    <w:rsid w:val="00CF38C5"/>
    <w:rsid w:val="00CF3BFF"/>
    <w:rsid w:val="00CF3F05"/>
    <w:rsid w:val="00CF449F"/>
    <w:rsid w:val="00CF4864"/>
    <w:rsid w:val="00CF5C70"/>
    <w:rsid w:val="00CF78B7"/>
    <w:rsid w:val="00CF7FF9"/>
    <w:rsid w:val="00D0098E"/>
    <w:rsid w:val="00D01A3E"/>
    <w:rsid w:val="00D0200D"/>
    <w:rsid w:val="00D02109"/>
    <w:rsid w:val="00D02B6A"/>
    <w:rsid w:val="00D03DD4"/>
    <w:rsid w:val="00D05340"/>
    <w:rsid w:val="00D0551B"/>
    <w:rsid w:val="00D06012"/>
    <w:rsid w:val="00D06D17"/>
    <w:rsid w:val="00D10ACF"/>
    <w:rsid w:val="00D11BA3"/>
    <w:rsid w:val="00D12181"/>
    <w:rsid w:val="00D1238E"/>
    <w:rsid w:val="00D12AAE"/>
    <w:rsid w:val="00D134E8"/>
    <w:rsid w:val="00D14586"/>
    <w:rsid w:val="00D16CF3"/>
    <w:rsid w:val="00D16EFA"/>
    <w:rsid w:val="00D170AD"/>
    <w:rsid w:val="00D206DD"/>
    <w:rsid w:val="00D236AC"/>
    <w:rsid w:val="00D24C89"/>
    <w:rsid w:val="00D267C9"/>
    <w:rsid w:val="00D26D7A"/>
    <w:rsid w:val="00D27C96"/>
    <w:rsid w:val="00D3013E"/>
    <w:rsid w:val="00D31C21"/>
    <w:rsid w:val="00D3218E"/>
    <w:rsid w:val="00D32943"/>
    <w:rsid w:val="00D3399A"/>
    <w:rsid w:val="00D35466"/>
    <w:rsid w:val="00D35DCB"/>
    <w:rsid w:val="00D3614A"/>
    <w:rsid w:val="00D37842"/>
    <w:rsid w:val="00D41B47"/>
    <w:rsid w:val="00D43315"/>
    <w:rsid w:val="00D436C9"/>
    <w:rsid w:val="00D45531"/>
    <w:rsid w:val="00D45815"/>
    <w:rsid w:val="00D45B76"/>
    <w:rsid w:val="00D45B7F"/>
    <w:rsid w:val="00D45D32"/>
    <w:rsid w:val="00D46C9D"/>
    <w:rsid w:val="00D47585"/>
    <w:rsid w:val="00D5000E"/>
    <w:rsid w:val="00D51877"/>
    <w:rsid w:val="00D51C1E"/>
    <w:rsid w:val="00D51CC6"/>
    <w:rsid w:val="00D51FD2"/>
    <w:rsid w:val="00D52DA6"/>
    <w:rsid w:val="00D5340B"/>
    <w:rsid w:val="00D53BBF"/>
    <w:rsid w:val="00D53C6D"/>
    <w:rsid w:val="00D53D42"/>
    <w:rsid w:val="00D53D9A"/>
    <w:rsid w:val="00D551CD"/>
    <w:rsid w:val="00D55337"/>
    <w:rsid w:val="00D55350"/>
    <w:rsid w:val="00D553B2"/>
    <w:rsid w:val="00D55C15"/>
    <w:rsid w:val="00D56865"/>
    <w:rsid w:val="00D5728B"/>
    <w:rsid w:val="00D609BC"/>
    <w:rsid w:val="00D6135A"/>
    <w:rsid w:val="00D6191F"/>
    <w:rsid w:val="00D63218"/>
    <w:rsid w:val="00D63E82"/>
    <w:rsid w:val="00D63FB4"/>
    <w:rsid w:val="00D645CB"/>
    <w:rsid w:val="00D64895"/>
    <w:rsid w:val="00D64C6D"/>
    <w:rsid w:val="00D650A8"/>
    <w:rsid w:val="00D653ED"/>
    <w:rsid w:val="00D6546D"/>
    <w:rsid w:val="00D65BDB"/>
    <w:rsid w:val="00D66373"/>
    <w:rsid w:val="00D66829"/>
    <w:rsid w:val="00D66F39"/>
    <w:rsid w:val="00D725FC"/>
    <w:rsid w:val="00D727B9"/>
    <w:rsid w:val="00D7321B"/>
    <w:rsid w:val="00D73B09"/>
    <w:rsid w:val="00D75B34"/>
    <w:rsid w:val="00D75BA1"/>
    <w:rsid w:val="00D75C92"/>
    <w:rsid w:val="00D75D05"/>
    <w:rsid w:val="00D812E2"/>
    <w:rsid w:val="00D81B40"/>
    <w:rsid w:val="00D82BC1"/>
    <w:rsid w:val="00D843FE"/>
    <w:rsid w:val="00D84442"/>
    <w:rsid w:val="00D8456D"/>
    <w:rsid w:val="00D8532D"/>
    <w:rsid w:val="00D85A5D"/>
    <w:rsid w:val="00D865E0"/>
    <w:rsid w:val="00D8755D"/>
    <w:rsid w:val="00D8755E"/>
    <w:rsid w:val="00D8761B"/>
    <w:rsid w:val="00D8777A"/>
    <w:rsid w:val="00D902B8"/>
    <w:rsid w:val="00D91AA1"/>
    <w:rsid w:val="00D91FD8"/>
    <w:rsid w:val="00D92A0F"/>
    <w:rsid w:val="00D92E1A"/>
    <w:rsid w:val="00D92F47"/>
    <w:rsid w:val="00D93E85"/>
    <w:rsid w:val="00D94F2C"/>
    <w:rsid w:val="00D95827"/>
    <w:rsid w:val="00D96886"/>
    <w:rsid w:val="00D96998"/>
    <w:rsid w:val="00DA0C0D"/>
    <w:rsid w:val="00DA1666"/>
    <w:rsid w:val="00DA1BBF"/>
    <w:rsid w:val="00DA31A1"/>
    <w:rsid w:val="00DA3A94"/>
    <w:rsid w:val="00DA3AF3"/>
    <w:rsid w:val="00DA3FF8"/>
    <w:rsid w:val="00DA402E"/>
    <w:rsid w:val="00DA40A0"/>
    <w:rsid w:val="00DA41E3"/>
    <w:rsid w:val="00DA50F5"/>
    <w:rsid w:val="00DA728E"/>
    <w:rsid w:val="00DB0D60"/>
    <w:rsid w:val="00DB1EDA"/>
    <w:rsid w:val="00DB2AF8"/>
    <w:rsid w:val="00DB47B2"/>
    <w:rsid w:val="00DB49F1"/>
    <w:rsid w:val="00DB4A1B"/>
    <w:rsid w:val="00DB4E5C"/>
    <w:rsid w:val="00DB515B"/>
    <w:rsid w:val="00DB64BD"/>
    <w:rsid w:val="00DB6845"/>
    <w:rsid w:val="00DB6DB1"/>
    <w:rsid w:val="00DB6EA3"/>
    <w:rsid w:val="00DB7B3C"/>
    <w:rsid w:val="00DC0592"/>
    <w:rsid w:val="00DC104B"/>
    <w:rsid w:val="00DC148B"/>
    <w:rsid w:val="00DC1692"/>
    <w:rsid w:val="00DC1BFC"/>
    <w:rsid w:val="00DC21CF"/>
    <w:rsid w:val="00DC26EF"/>
    <w:rsid w:val="00DC34A3"/>
    <w:rsid w:val="00DC3962"/>
    <w:rsid w:val="00DC404C"/>
    <w:rsid w:val="00DC4820"/>
    <w:rsid w:val="00DC581C"/>
    <w:rsid w:val="00DC777F"/>
    <w:rsid w:val="00DC7A93"/>
    <w:rsid w:val="00DD149A"/>
    <w:rsid w:val="00DD16E6"/>
    <w:rsid w:val="00DD19FA"/>
    <w:rsid w:val="00DD248F"/>
    <w:rsid w:val="00DD28EB"/>
    <w:rsid w:val="00DD2BD6"/>
    <w:rsid w:val="00DD376A"/>
    <w:rsid w:val="00DD3824"/>
    <w:rsid w:val="00DD3870"/>
    <w:rsid w:val="00DD3AF0"/>
    <w:rsid w:val="00DD3BBA"/>
    <w:rsid w:val="00DD4333"/>
    <w:rsid w:val="00DD4734"/>
    <w:rsid w:val="00DD779E"/>
    <w:rsid w:val="00DE0B33"/>
    <w:rsid w:val="00DE1509"/>
    <w:rsid w:val="00DE1938"/>
    <w:rsid w:val="00DE19ED"/>
    <w:rsid w:val="00DE1A48"/>
    <w:rsid w:val="00DE1A74"/>
    <w:rsid w:val="00DE1A7F"/>
    <w:rsid w:val="00DE1BB4"/>
    <w:rsid w:val="00DE1DD8"/>
    <w:rsid w:val="00DE2FE4"/>
    <w:rsid w:val="00DE3637"/>
    <w:rsid w:val="00DE3DEC"/>
    <w:rsid w:val="00DE430E"/>
    <w:rsid w:val="00DE4DF8"/>
    <w:rsid w:val="00DE4FB9"/>
    <w:rsid w:val="00DE4FD4"/>
    <w:rsid w:val="00DE613E"/>
    <w:rsid w:val="00DE6456"/>
    <w:rsid w:val="00DE6CB3"/>
    <w:rsid w:val="00DF002A"/>
    <w:rsid w:val="00DF009A"/>
    <w:rsid w:val="00DF0851"/>
    <w:rsid w:val="00DF08B9"/>
    <w:rsid w:val="00DF0FE2"/>
    <w:rsid w:val="00DF1849"/>
    <w:rsid w:val="00DF1975"/>
    <w:rsid w:val="00DF1C01"/>
    <w:rsid w:val="00DF1F9E"/>
    <w:rsid w:val="00DF218C"/>
    <w:rsid w:val="00DF33F4"/>
    <w:rsid w:val="00DF357E"/>
    <w:rsid w:val="00DF4897"/>
    <w:rsid w:val="00DF538C"/>
    <w:rsid w:val="00DF592F"/>
    <w:rsid w:val="00DF5CFE"/>
    <w:rsid w:val="00DF62C9"/>
    <w:rsid w:val="00DF6E04"/>
    <w:rsid w:val="00DF7200"/>
    <w:rsid w:val="00E0045E"/>
    <w:rsid w:val="00E00CB0"/>
    <w:rsid w:val="00E01506"/>
    <w:rsid w:val="00E01F1B"/>
    <w:rsid w:val="00E03673"/>
    <w:rsid w:val="00E03B9D"/>
    <w:rsid w:val="00E0410A"/>
    <w:rsid w:val="00E043D4"/>
    <w:rsid w:val="00E04E3B"/>
    <w:rsid w:val="00E051E5"/>
    <w:rsid w:val="00E065F0"/>
    <w:rsid w:val="00E068FC"/>
    <w:rsid w:val="00E07049"/>
    <w:rsid w:val="00E10244"/>
    <w:rsid w:val="00E11317"/>
    <w:rsid w:val="00E142DE"/>
    <w:rsid w:val="00E15A28"/>
    <w:rsid w:val="00E15A5B"/>
    <w:rsid w:val="00E1605B"/>
    <w:rsid w:val="00E162C1"/>
    <w:rsid w:val="00E16643"/>
    <w:rsid w:val="00E166B0"/>
    <w:rsid w:val="00E16C71"/>
    <w:rsid w:val="00E16E21"/>
    <w:rsid w:val="00E20681"/>
    <w:rsid w:val="00E20D2E"/>
    <w:rsid w:val="00E21818"/>
    <w:rsid w:val="00E223AB"/>
    <w:rsid w:val="00E22EBE"/>
    <w:rsid w:val="00E236AD"/>
    <w:rsid w:val="00E239A5"/>
    <w:rsid w:val="00E243C5"/>
    <w:rsid w:val="00E24630"/>
    <w:rsid w:val="00E258AE"/>
    <w:rsid w:val="00E26306"/>
    <w:rsid w:val="00E26DF8"/>
    <w:rsid w:val="00E26F94"/>
    <w:rsid w:val="00E27130"/>
    <w:rsid w:val="00E30092"/>
    <w:rsid w:val="00E30709"/>
    <w:rsid w:val="00E30AB4"/>
    <w:rsid w:val="00E311F4"/>
    <w:rsid w:val="00E32810"/>
    <w:rsid w:val="00E32BED"/>
    <w:rsid w:val="00E34849"/>
    <w:rsid w:val="00E35BC6"/>
    <w:rsid w:val="00E36EA6"/>
    <w:rsid w:val="00E37A3C"/>
    <w:rsid w:val="00E40561"/>
    <w:rsid w:val="00E4111C"/>
    <w:rsid w:val="00E41A2B"/>
    <w:rsid w:val="00E41D58"/>
    <w:rsid w:val="00E41F81"/>
    <w:rsid w:val="00E42D84"/>
    <w:rsid w:val="00E42E49"/>
    <w:rsid w:val="00E433F9"/>
    <w:rsid w:val="00E434BC"/>
    <w:rsid w:val="00E4411B"/>
    <w:rsid w:val="00E455EB"/>
    <w:rsid w:val="00E456E8"/>
    <w:rsid w:val="00E456E9"/>
    <w:rsid w:val="00E46091"/>
    <w:rsid w:val="00E469C3"/>
    <w:rsid w:val="00E5124D"/>
    <w:rsid w:val="00E51FA6"/>
    <w:rsid w:val="00E52B09"/>
    <w:rsid w:val="00E5369F"/>
    <w:rsid w:val="00E53DF3"/>
    <w:rsid w:val="00E55CC7"/>
    <w:rsid w:val="00E561ED"/>
    <w:rsid w:val="00E57C2D"/>
    <w:rsid w:val="00E60461"/>
    <w:rsid w:val="00E605E8"/>
    <w:rsid w:val="00E61486"/>
    <w:rsid w:val="00E61A02"/>
    <w:rsid w:val="00E61CFD"/>
    <w:rsid w:val="00E61F2A"/>
    <w:rsid w:val="00E621C9"/>
    <w:rsid w:val="00E623A5"/>
    <w:rsid w:val="00E624DC"/>
    <w:rsid w:val="00E6408C"/>
    <w:rsid w:val="00E64379"/>
    <w:rsid w:val="00E6553F"/>
    <w:rsid w:val="00E65B9B"/>
    <w:rsid w:val="00E66754"/>
    <w:rsid w:val="00E66C69"/>
    <w:rsid w:val="00E67533"/>
    <w:rsid w:val="00E67CCD"/>
    <w:rsid w:val="00E71314"/>
    <w:rsid w:val="00E727A9"/>
    <w:rsid w:val="00E72AFD"/>
    <w:rsid w:val="00E75948"/>
    <w:rsid w:val="00E75CA7"/>
    <w:rsid w:val="00E76550"/>
    <w:rsid w:val="00E76940"/>
    <w:rsid w:val="00E77045"/>
    <w:rsid w:val="00E77CE0"/>
    <w:rsid w:val="00E77DAB"/>
    <w:rsid w:val="00E80323"/>
    <w:rsid w:val="00E805C0"/>
    <w:rsid w:val="00E80A0A"/>
    <w:rsid w:val="00E80EDD"/>
    <w:rsid w:val="00E80FEA"/>
    <w:rsid w:val="00E818DF"/>
    <w:rsid w:val="00E81B4A"/>
    <w:rsid w:val="00E82102"/>
    <w:rsid w:val="00E827FE"/>
    <w:rsid w:val="00E83145"/>
    <w:rsid w:val="00E836B1"/>
    <w:rsid w:val="00E84563"/>
    <w:rsid w:val="00E85FCC"/>
    <w:rsid w:val="00E8645C"/>
    <w:rsid w:val="00E86596"/>
    <w:rsid w:val="00E86855"/>
    <w:rsid w:val="00E86E4F"/>
    <w:rsid w:val="00E877DB"/>
    <w:rsid w:val="00E90781"/>
    <w:rsid w:val="00E90915"/>
    <w:rsid w:val="00E91DA2"/>
    <w:rsid w:val="00E925E0"/>
    <w:rsid w:val="00E927D6"/>
    <w:rsid w:val="00E92995"/>
    <w:rsid w:val="00E929B1"/>
    <w:rsid w:val="00E92A63"/>
    <w:rsid w:val="00E92AB3"/>
    <w:rsid w:val="00E92AC2"/>
    <w:rsid w:val="00E951A5"/>
    <w:rsid w:val="00E95373"/>
    <w:rsid w:val="00E95BF6"/>
    <w:rsid w:val="00E9691F"/>
    <w:rsid w:val="00E97C2E"/>
    <w:rsid w:val="00EA01EC"/>
    <w:rsid w:val="00EA0E9A"/>
    <w:rsid w:val="00EA1279"/>
    <w:rsid w:val="00EA12F7"/>
    <w:rsid w:val="00EA13CA"/>
    <w:rsid w:val="00EA2BC4"/>
    <w:rsid w:val="00EA2EBB"/>
    <w:rsid w:val="00EA3021"/>
    <w:rsid w:val="00EA3328"/>
    <w:rsid w:val="00EA3844"/>
    <w:rsid w:val="00EA4784"/>
    <w:rsid w:val="00EA4BB6"/>
    <w:rsid w:val="00EA55A1"/>
    <w:rsid w:val="00EA585B"/>
    <w:rsid w:val="00EA58F1"/>
    <w:rsid w:val="00EA5C33"/>
    <w:rsid w:val="00EA645D"/>
    <w:rsid w:val="00EA6A6D"/>
    <w:rsid w:val="00EA7063"/>
    <w:rsid w:val="00EA7740"/>
    <w:rsid w:val="00EB111E"/>
    <w:rsid w:val="00EB16BA"/>
    <w:rsid w:val="00EB1D5C"/>
    <w:rsid w:val="00EB2A50"/>
    <w:rsid w:val="00EB2B2B"/>
    <w:rsid w:val="00EB396A"/>
    <w:rsid w:val="00EB3C89"/>
    <w:rsid w:val="00EB404F"/>
    <w:rsid w:val="00EB42C6"/>
    <w:rsid w:val="00EB4C66"/>
    <w:rsid w:val="00EB502C"/>
    <w:rsid w:val="00EB5451"/>
    <w:rsid w:val="00EB5B6D"/>
    <w:rsid w:val="00EB617F"/>
    <w:rsid w:val="00EB646F"/>
    <w:rsid w:val="00EB6FC0"/>
    <w:rsid w:val="00EB78DD"/>
    <w:rsid w:val="00EC0D38"/>
    <w:rsid w:val="00EC0F3E"/>
    <w:rsid w:val="00EC12E0"/>
    <w:rsid w:val="00EC2387"/>
    <w:rsid w:val="00EC3E73"/>
    <w:rsid w:val="00EC44A5"/>
    <w:rsid w:val="00EC59EE"/>
    <w:rsid w:val="00EC5B09"/>
    <w:rsid w:val="00EC5B96"/>
    <w:rsid w:val="00ED0F45"/>
    <w:rsid w:val="00ED17F6"/>
    <w:rsid w:val="00ED3200"/>
    <w:rsid w:val="00ED334A"/>
    <w:rsid w:val="00ED3EFF"/>
    <w:rsid w:val="00ED5568"/>
    <w:rsid w:val="00ED5C1D"/>
    <w:rsid w:val="00ED5F0C"/>
    <w:rsid w:val="00ED5F40"/>
    <w:rsid w:val="00ED5FA7"/>
    <w:rsid w:val="00ED6877"/>
    <w:rsid w:val="00ED72EB"/>
    <w:rsid w:val="00ED7585"/>
    <w:rsid w:val="00ED7839"/>
    <w:rsid w:val="00EE0D7C"/>
    <w:rsid w:val="00EE1034"/>
    <w:rsid w:val="00EE1524"/>
    <w:rsid w:val="00EE1F32"/>
    <w:rsid w:val="00EE4023"/>
    <w:rsid w:val="00EE4107"/>
    <w:rsid w:val="00EE482D"/>
    <w:rsid w:val="00EE4A8B"/>
    <w:rsid w:val="00EE4D8E"/>
    <w:rsid w:val="00EE544D"/>
    <w:rsid w:val="00EE66CD"/>
    <w:rsid w:val="00EE77A9"/>
    <w:rsid w:val="00EF02B5"/>
    <w:rsid w:val="00EF16A8"/>
    <w:rsid w:val="00EF2B23"/>
    <w:rsid w:val="00EF2EE0"/>
    <w:rsid w:val="00EF40FE"/>
    <w:rsid w:val="00EF41CC"/>
    <w:rsid w:val="00EF427F"/>
    <w:rsid w:val="00EF445C"/>
    <w:rsid w:val="00EF5C85"/>
    <w:rsid w:val="00EF6CE2"/>
    <w:rsid w:val="00EF6E07"/>
    <w:rsid w:val="00EF6FA2"/>
    <w:rsid w:val="00EF759E"/>
    <w:rsid w:val="00EF7A33"/>
    <w:rsid w:val="00F005E7"/>
    <w:rsid w:val="00F00B91"/>
    <w:rsid w:val="00F01721"/>
    <w:rsid w:val="00F04365"/>
    <w:rsid w:val="00F049A4"/>
    <w:rsid w:val="00F04E1B"/>
    <w:rsid w:val="00F0568B"/>
    <w:rsid w:val="00F056F0"/>
    <w:rsid w:val="00F058D7"/>
    <w:rsid w:val="00F05BCA"/>
    <w:rsid w:val="00F0644C"/>
    <w:rsid w:val="00F06D2E"/>
    <w:rsid w:val="00F070A0"/>
    <w:rsid w:val="00F070E5"/>
    <w:rsid w:val="00F077F3"/>
    <w:rsid w:val="00F07802"/>
    <w:rsid w:val="00F079CE"/>
    <w:rsid w:val="00F1065B"/>
    <w:rsid w:val="00F12299"/>
    <w:rsid w:val="00F12350"/>
    <w:rsid w:val="00F12FFA"/>
    <w:rsid w:val="00F13EDD"/>
    <w:rsid w:val="00F14395"/>
    <w:rsid w:val="00F14630"/>
    <w:rsid w:val="00F158A7"/>
    <w:rsid w:val="00F159C5"/>
    <w:rsid w:val="00F15D38"/>
    <w:rsid w:val="00F15FF4"/>
    <w:rsid w:val="00F16417"/>
    <w:rsid w:val="00F16E7C"/>
    <w:rsid w:val="00F17F38"/>
    <w:rsid w:val="00F20507"/>
    <w:rsid w:val="00F227C5"/>
    <w:rsid w:val="00F2356B"/>
    <w:rsid w:val="00F23828"/>
    <w:rsid w:val="00F23B31"/>
    <w:rsid w:val="00F24F35"/>
    <w:rsid w:val="00F2523B"/>
    <w:rsid w:val="00F25415"/>
    <w:rsid w:val="00F25760"/>
    <w:rsid w:val="00F260F7"/>
    <w:rsid w:val="00F261FD"/>
    <w:rsid w:val="00F264B5"/>
    <w:rsid w:val="00F3092B"/>
    <w:rsid w:val="00F3093B"/>
    <w:rsid w:val="00F3094C"/>
    <w:rsid w:val="00F31197"/>
    <w:rsid w:val="00F31824"/>
    <w:rsid w:val="00F320B8"/>
    <w:rsid w:val="00F32C81"/>
    <w:rsid w:val="00F339B7"/>
    <w:rsid w:val="00F33C02"/>
    <w:rsid w:val="00F34765"/>
    <w:rsid w:val="00F34BC1"/>
    <w:rsid w:val="00F34DFA"/>
    <w:rsid w:val="00F369CB"/>
    <w:rsid w:val="00F36DAE"/>
    <w:rsid w:val="00F37FDA"/>
    <w:rsid w:val="00F40494"/>
    <w:rsid w:val="00F405F5"/>
    <w:rsid w:val="00F40BB3"/>
    <w:rsid w:val="00F40C1A"/>
    <w:rsid w:val="00F40FD5"/>
    <w:rsid w:val="00F41306"/>
    <w:rsid w:val="00F41FE9"/>
    <w:rsid w:val="00F421CB"/>
    <w:rsid w:val="00F42A85"/>
    <w:rsid w:val="00F430A0"/>
    <w:rsid w:val="00F43ABE"/>
    <w:rsid w:val="00F4427A"/>
    <w:rsid w:val="00F442D8"/>
    <w:rsid w:val="00F442EF"/>
    <w:rsid w:val="00F46705"/>
    <w:rsid w:val="00F46BBC"/>
    <w:rsid w:val="00F46D8A"/>
    <w:rsid w:val="00F473B1"/>
    <w:rsid w:val="00F475BA"/>
    <w:rsid w:val="00F50088"/>
    <w:rsid w:val="00F5055E"/>
    <w:rsid w:val="00F508D9"/>
    <w:rsid w:val="00F524C4"/>
    <w:rsid w:val="00F538FA"/>
    <w:rsid w:val="00F54C2C"/>
    <w:rsid w:val="00F55726"/>
    <w:rsid w:val="00F55B3A"/>
    <w:rsid w:val="00F57A00"/>
    <w:rsid w:val="00F60121"/>
    <w:rsid w:val="00F61426"/>
    <w:rsid w:val="00F619CA"/>
    <w:rsid w:val="00F61CF5"/>
    <w:rsid w:val="00F6229D"/>
    <w:rsid w:val="00F63019"/>
    <w:rsid w:val="00F6360E"/>
    <w:rsid w:val="00F638A6"/>
    <w:rsid w:val="00F6586F"/>
    <w:rsid w:val="00F660E7"/>
    <w:rsid w:val="00F66973"/>
    <w:rsid w:val="00F67432"/>
    <w:rsid w:val="00F700EA"/>
    <w:rsid w:val="00F70965"/>
    <w:rsid w:val="00F70FB7"/>
    <w:rsid w:val="00F72434"/>
    <w:rsid w:val="00F7278D"/>
    <w:rsid w:val="00F73F82"/>
    <w:rsid w:val="00F742CD"/>
    <w:rsid w:val="00F74AE4"/>
    <w:rsid w:val="00F74DA4"/>
    <w:rsid w:val="00F7603A"/>
    <w:rsid w:val="00F77B9C"/>
    <w:rsid w:val="00F808E0"/>
    <w:rsid w:val="00F81607"/>
    <w:rsid w:val="00F81CCF"/>
    <w:rsid w:val="00F82D31"/>
    <w:rsid w:val="00F82DE6"/>
    <w:rsid w:val="00F8306A"/>
    <w:rsid w:val="00F830F8"/>
    <w:rsid w:val="00F83F2E"/>
    <w:rsid w:val="00F84B92"/>
    <w:rsid w:val="00F8520E"/>
    <w:rsid w:val="00F868FA"/>
    <w:rsid w:val="00F87384"/>
    <w:rsid w:val="00F87F69"/>
    <w:rsid w:val="00F9083A"/>
    <w:rsid w:val="00F908EA"/>
    <w:rsid w:val="00F91457"/>
    <w:rsid w:val="00F9174B"/>
    <w:rsid w:val="00F91A72"/>
    <w:rsid w:val="00F91E5A"/>
    <w:rsid w:val="00F92C10"/>
    <w:rsid w:val="00F937D9"/>
    <w:rsid w:val="00F93BF6"/>
    <w:rsid w:val="00F93E44"/>
    <w:rsid w:val="00F963EC"/>
    <w:rsid w:val="00F96645"/>
    <w:rsid w:val="00F96939"/>
    <w:rsid w:val="00F9735F"/>
    <w:rsid w:val="00F97449"/>
    <w:rsid w:val="00F97FB3"/>
    <w:rsid w:val="00FA0B3A"/>
    <w:rsid w:val="00FA0DE9"/>
    <w:rsid w:val="00FA0F51"/>
    <w:rsid w:val="00FA0FD4"/>
    <w:rsid w:val="00FA1590"/>
    <w:rsid w:val="00FA1EE9"/>
    <w:rsid w:val="00FA22E7"/>
    <w:rsid w:val="00FA2791"/>
    <w:rsid w:val="00FA2BA0"/>
    <w:rsid w:val="00FA556C"/>
    <w:rsid w:val="00FA7209"/>
    <w:rsid w:val="00FA7746"/>
    <w:rsid w:val="00FB07BE"/>
    <w:rsid w:val="00FB182F"/>
    <w:rsid w:val="00FB1850"/>
    <w:rsid w:val="00FB23DA"/>
    <w:rsid w:val="00FB2C82"/>
    <w:rsid w:val="00FB2D97"/>
    <w:rsid w:val="00FB2F4C"/>
    <w:rsid w:val="00FB3B7C"/>
    <w:rsid w:val="00FB476C"/>
    <w:rsid w:val="00FB48D6"/>
    <w:rsid w:val="00FB61C4"/>
    <w:rsid w:val="00FB661E"/>
    <w:rsid w:val="00FB689C"/>
    <w:rsid w:val="00FB6F69"/>
    <w:rsid w:val="00FB7C2E"/>
    <w:rsid w:val="00FC0983"/>
    <w:rsid w:val="00FC10E1"/>
    <w:rsid w:val="00FC13AE"/>
    <w:rsid w:val="00FC1BE4"/>
    <w:rsid w:val="00FC2111"/>
    <w:rsid w:val="00FC22D7"/>
    <w:rsid w:val="00FC25C4"/>
    <w:rsid w:val="00FC2995"/>
    <w:rsid w:val="00FC3025"/>
    <w:rsid w:val="00FC3FC0"/>
    <w:rsid w:val="00FC4106"/>
    <w:rsid w:val="00FC49B9"/>
    <w:rsid w:val="00FC52D3"/>
    <w:rsid w:val="00FC55E0"/>
    <w:rsid w:val="00FC56E7"/>
    <w:rsid w:val="00FC5FD4"/>
    <w:rsid w:val="00FC604B"/>
    <w:rsid w:val="00FC6AC9"/>
    <w:rsid w:val="00FC7152"/>
    <w:rsid w:val="00FC78CF"/>
    <w:rsid w:val="00FC79F9"/>
    <w:rsid w:val="00FD06A0"/>
    <w:rsid w:val="00FD0EB6"/>
    <w:rsid w:val="00FD1D4C"/>
    <w:rsid w:val="00FD2A38"/>
    <w:rsid w:val="00FD2B89"/>
    <w:rsid w:val="00FD3659"/>
    <w:rsid w:val="00FD3950"/>
    <w:rsid w:val="00FD5292"/>
    <w:rsid w:val="00FD5606"/>
    <w:rsid w:val="00FD5715"/>
    <w:rsid w:val="00FD627A"/>
    <w:rsid w:val="00FD654F"/>
    <w:rsid w:val="00FD6F36"/>
    <w:rsid w:val="00FD6FC4"/>
    <w:rsid w:val="00FD73A4"/>
    <w:rsid w:val="00FD7554"/>
    <w:rsid w:val="00FD7589"/>
    <w:rsid w:val="00FE19A2"/>
    <w:rsid w:val="00FE1A42"/>
    <w:rsid w:val="00FE2FE3"/>
    <w:rsid w:val="00FE3578"/>
    <w:rsid w:val="00FE396A"/>
    <w:rsid w:val="00FE4618"/>
    <w:rsid w:val="00FE548D"/>
    <w:rsid w:val="00FE5928"/>
    <w:rsid w:val="00FE6273"/>
    <w:rsid w:val="00FE6563"/>
    <w:rsid w:val="00FE6A4F"/>
    <w:rsid w:val="00FE6BFD"/>
    <w:rsid w:val="00FE7109"/>
    <w:rsid w:val="00FE74F8"/>
    <w:rsid w:val="00FE76F3"/>
    <w:rsid w:val="00FE78BF"/>
    <w:rsid w:val="00FF0057"/>
    <w:rsid w:val="00FF0085"/>
    <w:rsid w:val="00FF1922"/>
    <w:rsid w:val="00FF19F3"/>
    <w:rsid w:val="00FF1C43"/>
    <w:rsid w:val="00FF2C2B"/>
    <w:rsid w:val="00FF3477"/>
    <w:rsid w:val="00FF3D50"/>
    <w:rsid w:val="00FF4919"/>
    <w:rsid w:val="00FF4F9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CA9"/>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customStyle="1" w:styleId="paragraph">
    <w:name w:val="paragraph"/>
    <w:basedOn w:val="Normal"/>
    <w:rsid w:val="00F82D3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941535">
      <w:bodyDiv w:val="1"/>
      <w:marLeft w:val="0"/>
      <w:marRight w:val="0"/>
      <w:marTop w:val="0"/>
      <w:marBottom w:val="0"/>
      <w:divBdr>
        <w:top w:val="none" w:sz="0" w:space="0" w:color="auto"/>
        <w:left w:val="none" w:sz="0" w:space="0" w:color="auto"/>
        <w:bottom w:val="none" w:sz="0" w:space="0" w:color="auto"/>
        <w:right w:val="none" w:sz="0" w:space="0" w:color="auto"/>
      </w:divBdr>
      <w:divsChild>
        <w:div w:id="708258582">
          <w:marLeft w:val="0"/>
          <w:marRight w:val="0"/>
          <w:marTop w:val="0"/>
          <w:marBottom w:val="0"/>
          <w:divBdr>
            <w:top w:val="none" w:sz="0" w:space="0" w:color="auto"/>
            <w:left w:val="none" w:sz="0" w:space="0" w:color="auto"/>
            <w:bottom w:val="none" w:sz="0" w:space="0" w:color="auto"/>
            <w:right w:val="none" w:sz="0" w:space="0" w:color="auto"/>
          </w:divBdr>
        </w:div>
        <w:div w:id="1161654875">
          <w:marLeft w:val="0"/>
          <w:marRight w:val="0"/>
          <w:marTop w:val="0"/>
          <w:marBottom w:val="0"/>
          <w:divBdr>
            <w:top w:val="none" w:sz="0" w:space="0" w:color="auto"/>
            <w:left w:val="none" w:sz="0" w:space="0" w:color="auto"/>
            <w:bottom w:val="none" w:sz="0" w:space="0" w:color="auto"/>
            <w:right w:val="none" w:sz="0" w:space="0" w:color="auto"/>
          </w:divBdr>
          <w:divsChild>
            <w:div w:id="1829903273">
              <w:marLeft w:val="0"/>
              <w:marRight w:val="0"/>
              <w:marTop w:val="0"/>
              <w:marBottom w:val="0"/>
              <w:divBdr>
                <w:top w:val="none" w:sz="0" w:space="0" w:color="auto"/>
                <w:left w:val="none" w:sz="0" w:space="0" w:color="auto"/>
                <w:bottom w:val="none" w:sz="0" w:space="0" w:color="auto"/>
                <w:right w:val="none" w:sz="0" w:space="0" w:color="auto"/>
              </w:divBdr>
              <w:divsChild>
                <w:div w:id="190539436">
                  <w:marLeft w:val="0"/>
                  <w:marRight w:val="0"/>
                  <w:marTop w:val="0"/>
                  <w:marBottom w:val="0"/>
                  <w:divBdr>
                    <w:top w:val="none" w:sz="0" w:space="0" w:color="auto"/>
                    <w:left w:val="none" w:sz="0" w:space="0" w:color="auto"/>
                    <w:bottom w:val="none" w:sz="0" w:space="0" w:color="auto"/>
                    <w:right w:val="none" w:sz="0" w:space="0" w:color="auto"/>
                  </w:divBdr>
                  <w:divsChild>
                    <w:div w:id="56831435">
                      <w:marLeft w:val="0"/>
                      <w:marRight w:val="0"/>
                      <w:marTop w:val="0"/>
                      <w:marBottom w:val="0"/>
                      <w:divBdr>
                        <w:top w:val="none" w:sz="0" w:space="0" w:color="auto"/>
                        <w:left w:val="none" w:sz="0" w:space="0" w:color="auto"/>
                        <w:bottom w:val="none" w:sz="0" w:space="0" w:color="auto"/>
                        <w:right w:val="none" w:sz="0" w:space="0" w:color="auto"/>
                      </w:divBdr>
                      <w:divsChild>
                        <w:div w:id="2069566696">
                          <w:marLeft w:val="0"/>
                          <w:marRight w:val="0"/>
                          <w:marTop w:val="0"/>
                          <w:marBottom w:val="0"/>
                          <w:divBdr>
                            <w:top w:val="none" w:sz="0" w:space="0" w:color="auto"/>
                            <w:left w:val="none" w:sz="0" w:space="0" w:color="auto"/>
                            <w:bottom w:val="none" w:sz="0" w:space="0" w:color="auto"/>
                            <w:right w:val="none" w:sz="0" w:space="0" w:color="auto"/>
                          </w:divBdr>
                          <w:divsChild>
                            <w:div w:id="1939411565">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70029.pag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0028.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64523.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BE427-8F9A-4541-A163-207E24F2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40</Pages>
  <Words>9147</Words>
  <Characters>50312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66</cp:revision>
  <cp:lastPrinted>2018-10-04T02:39:00Z</cp:lastPrinted>
  <dcterms:created xsi:type="dcterms:W3CDTF">2018-10-04T00:32:00Z</dcterms:created>
  <dcterms:modified xsi:type="dcterms:W3CDTF">2018-11-16T21:08:00Z</dcterms:modified>
</cp:coreProperties>
</file>